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D53D" w14:textId="3F7DCCAE" w:rsidR="006A510E" w:rsidRDefault="00C457E3">
      <w:pPr>
        <w:jc w:val="center"/>
        <w:rPr>
          <w:b/>
          <w:sz w:val="22"/>
        </w:rPr>
      </w:pPr>
      <w:r>
        <w:rPr>
          <w:b/>
          <w:sz w:val="22"/>
        </w:rPr>
        <w:t>NC</w:t>
      </w:r>
      <w:r w:rsidR="006A510E">
        <w:rPr>
          <w:b/>
          <w:sz w:val="22"/>
        </w:rPr>
        <w:t xml:space="preserve"> STATE UNIVERSITY</w:t>
      </w:r>
      <w:r>
        <w:rPr>
          <w:b/>
          <w:sz w:val="22"/>
        </w:rPr>
        <w:t xml:space="preserve">, </w:t>
      </w:r>
      <w:r w:rsidR="00932349">
        <w:rPr>
          <w:b/>
          <w:sz w:val="22"/>
        </w:rPr>
        <w:t>SCHOOL OF PUBLIC AND INTERNATIONAL AFFAIRS</w:t>
      </w:r>
    </w:p>
    <w:p w14:paraId="7BBB478B" w14:textId="100CCE6D" w:rsidR="006A510E" w:rsidRDefault="00932349">
      <w:pPr>
        <w:jc w:val="center"/>
        <w:rPr>
          <w:b/>
          <w:sz w:val="22"/>
        </w:rPr>
      </w:pPr>
      <w:r>
        <w:rPr>
          <w:b/>
          <w:sz w:val="22"/>
        </w:rPr>
        <w:t>PS</w:t>
      </w:r>
      <w:r w:rsidR="00C457E3">
        <w:rPr>
          <w:b/>
          <w:sz w:val="22"/>
        </w:rPr>
        <w:t xml:space="preserve"> </w:t>
      </w:r>
      <w:r>
        <w:rPr>
          <w:b/>
          <w:sz w:val="22"/>
        </w:rPr>
        <w:t>312</w:t>
      </w:r>
      <w:r w:rsidR="00C457E3">
        <w:rPr>
          <w:b/>
          <w:sz w:val="22"/>
        </w:rPr>
        <w:t>:</w:t>
      </w:r>
      <w:r w:rsidR="006A510E">
        <w:rPr>
          <w:b/>
          <w:sz w:val="22"/>
        </w:rPr>
        <w:t xml:space="preserve">  </w:t>
      </w:r>
      <w:r>
        <w:rPr>
          <w:b/>
          <w:sz w:val="22"/>
        </w:rPr>
        <w:t xml:space="preserve">INTRODUCTION TO </w:t>
      </w:r>
      <w:r w:rsidR="00962300">
        <w:rPr>
          <w:b/>
          <w:sz w:val="22"/>
        </w:rPr>
        <w:t>PUBLIC ADMINISTRATION</w:t>
      </w:r>
      <w:r w:rsidR="00BB3F2E">
        <w:rPr>
          <w:b/>
          <w:sz w:val="22"/>
        </w:rPr>
        <w:t xml:space="preserve"> </w:t>
      </w:r>
    </w:p>
    <w:p w14:paraId="5AB49D26" w14:textId="77777777" w:rsidR="006A510E" w:rsidRDefault="006A510E">
      <w:pPr>
        <w:jc w:val="center"/>
        <w:rPr>
          <w:b/>
          <w:sz w:val="22"/>
        </w:rPr>
      </w:pPr>
    </w:p>
    <w:p w14:paraId="5DFDAC2B" w14:textId="1A567D86" w:rsidR="006A510E" w:rsidRDefault="00C457E3">
      <w:pPr>
        <w:jc w:val="center"/>
        <w:rPr>
          <w:b/>
          <w:sz w:val="22"/>
        </w:rPr>
      </w:pPr>
      <w:r>
        <w:rPr>
          <w:b/>
          <w:sz w:val="22"/>
        </w:rPr>
        <w:t>SPRING 2022</w:t>
      </w:r>
    </w:p>
    <w:p w14:paraId="67C2E701" w14:textId="77777777" w:rsidR="006A510E" w:rsidRDefault="006A510E">
      <w:pPr>
        <w:jc w:val="center"/>
        <w:rPr>
          <w:b/>
          <w:sz w:val="22"/>
        </w:rPr>
      </w:pPr>
    </w:p>
    <w:p w14:paraId="3B24F518" w14:textId="1BE5A0A6" w:rsidR="006A510E" w:rsidRDefault="006A510E">
      <w:pPr>
        <w:rPr>
          <w:sz w:val="22"/>
        </w:rPr>
      </w:pPr>
      <w:r>
        <w:rPr>
          <w:b/>
          <w:sz w:val="22"/>
        </w:rPr>
        <w:t>Instructor:</w:t>
      </w:r>
      <w:r>
        <w:rPr>
          <w:sz w:val="22"/>
        </w:rPr>
        <w:tab/>
      </w:r>
      <w:r>
        <w:rPr>
          <w:sz w:val="22"/>
        </w:rPr>
        <w:tab/>
      </w:r>
      <w:r w:rsidR="00B42480">
        <w:rPr>
          <w:sz w:val="22"/>
        </w:rPr>
        <w:t>Paige L. Moore, MSW (she/her/hers)</w:t>
      </w:r>
      <w:r>
        <w:rPr>
          <w:sz w:val="22"/>
        </w:rPr>
        <w:tab/>
      </w:r>
      <w:r>
        <w:rPr>
          <w:b/>
          <w:sz w:val="22"/>
        </w:rPr>
        <w:t>Meeting Time:</w:t>
      </w:r>
      <w:r w:rsidR="00674ECA">
        <w:rPr>
          <w:sz w:val="22"/>
        </w:rPr>
        <w:tab/>
      </w:r>
      <w:r w:rsidR="000B2DD4">
        <w:rPr>
          <w:sz w:val="22"/>
        </w:rPr>
        <w:t>(T/TH) 10:15 AM – 11:30 PM</w:t>
      </w:r>
    </w:p>
    <w:p w14:paraId="13DB6A7F" w14:textId="5D6C0D2E" w:rsidR="006A510E" w:rsidRDefault="006A510E">
      <w:pPr>
        <w:rPr>
          <w:sz w:val="22"/>
        </w:rPr>
      </w:pPr>
      <w:r>
        <w:rPr>
          <w:b/>
          <w:sz w:val="22"/>
        </w:rPr>
        <w:t>Campus Office:</w:t>
      </w:r>
      <w:r>
        <w:rPr>
          <w:sz w:val="22"/>
        </w:rPr>
        <w:tab/>
      </w:r>
      <w:r w:rsidR="00B42480">
        <w:rPr>
          <w:sz w:val="22"/>
        </w:rPr>
        <w:t>Winston Hall, Room 122</w:t>
      </w:r>
      <w:r w:rsidR="00B42480">
        <w:rPr>
          <w:sz w:val="22"/>
        </w:rPr>
        <w:tab/>
      </w:r>
      <w:r>
        <w:rPr>
          <w:sz w:val="22"/>
        </w:rPr>
        <w:tab/>
      </w:r>
      <w:r>
        <w:rPr>
          <w:sz w:val="22"/>
        </w:rPr>
        <w:tab/>
      </w:r>
      <w:r>
        <w:rPr>
          <w:b/>
          <w:bCs/>
          <w:sz w:val="22"/>
        </w:rPr>
        <w:t>Classroom:</w:t>
      </w:r>
      <w:r>
        <w:rPr>
          <w:sz w:val="22"/>
        </w:rPr>
        <w:tab/>
      </w:r>
      <w:r>
        <w:rPr>
          <w:sz w:val="22"/>
        </w:rPr>
        <w:tab/>
      </w:r>
      <w:r w:rsidR="00BB3153">
        <w:rPr>
          <w:sz w:val="22"/>
        </w:rPr>
        <w:t xml:space="preserve">Winston </w:t>
      </w:r>
      <w:r w:rsidR="00763CDC">
        <w:rPr>
          <w:sz w:val="22"/>
        </w:rPr>
        <w:t>Hall, Room 129</w:t>
      </w:r>
    </w:p>
    <w:p w14:paraId="63913645" w14:textId="3DF9B9D7" w:rsidR="006A510E" w:rsidRDefault="006A510E" w:rsidP="00363D19">
      <w:pPr>
        <w:rPr>
          <w:sz w:val="22"/>
        </w:rPr>
      </w:pPr>
      <w:r>
        <w:rPr>
          <w:b/>
          <w:sz w:val="22"/>
        </w:rPr>
        <w:t>Office Hours:</w:t>
      </w:r>
      <w:r w:rsidR="00363D19">
        <w:rPr>
          <w:b/>
          <w:sz w:val="22"/>
        </w:rPr>
        <w:t xml:space="preserve"> </w:t>
      </w:r>
      <w:r w:rsidR="00363D19" w:rsidRPr="00363D19">
        <w:rPr>
          <w:bCs/>
          <w:sz w:val="22"/>
        </w:rPr>
        <w:t>By appointment/Zoom</w:t>
      </w:r>
      <w:r w:rsidRPr="00363D19">
        <w:rPr>
          <w:bCs/>
          <w:sz w:val="22"/>
        </w:rPr>
        <w:tab/>
      </w:r>
      <w:r w:rsidR="000B2DD4" w:rsidRPr="00363D19">
        <w:rPr>
          <w:bCs/>
          <w:sz w:val="22"/>
        </w:rPr>
        <w:tab/>
      </w:r>
      <w:r w:rsidR="000B2DD4">
        <w:rPr>
          <w:sz w:val="22"/>
        </w:rPr>
        <w:tab/>
      </w:r>
      <w:r w:rsidR="00363D19">
        <w:rPr>
          <w:sz w:val="22"/>
        </w:rPr>
        <w:tab/>
      </w:r>
      <w:r w:rsidR="000B2DD4">
        <w:rPr>
          <w:b/>
          <w:sz w:val="22"/>
        </w:rPr>
        <w:t>Telephone:</w:t>
      </w:r>
      <w:r w:rsidR="000B2DD4">
        <w:rPr>
          <w:sz w:val="22"/>
        </w:rPr>
        <w:tab/>
      </w:r>
      <w:r w:rsidR="000B2DD4">
        <w:rPr>
          <w:sz w:val="22"/>
        </w:rPr>
        <w:tab/>
        <w:t>704.301.5516 (Cell)</w:t>
      </w:r>
      <w:r>
        <w:rPr>
          <w:sz w:val="22"/>
        </w:rPr>
        <w:tab/>
      </w:r>
    </w:p>
    <w:p w14:paraId="54DBCE61" w14:textId="35F4A3A9" w:rsidR="006A510E" w:rsidRDefault="006A510E">
      <w:pPr>
        <w:rPr>
          <w:sz w:val="22"/>
        </w:rPr>
      </w:pPr>
      <w:r>
        <w:rPr>
          <w:b/>
          <w:sz w:val="22"/>
        </w:rPr>
        <w:t>Email:</w:t>
      </w:r>
      <w:r w:rsidR="00363D19">
        <w:t xml:space="preserve"> </w:t>
      </w:r>
      <w:hyperlink r:id="rId7" w:history="1">
        <w:r w:rsidR="00763CDC" w:rsidRPr="00F6422F">
          <w:rPr>
            <w:rStyle w:val="Hyperlink"/>
            <w:sz w:val="22"/>
          </w:rPr>
          <w:t>plmoore2@ncsu.edu</w:t>
        </w:r>
      </w:hyperlink>
      <w:r w:rsidR="00763CDC">
        <w:rPr>
          <w:sz w:val="22"/>
        </w:rPr>
        <w:t xml:space="preserve"> </w:t>
      </w:r>
      <w:r w:rsidR="00A25695">
        <w:rPr>
          <w:sz w:val="22"/>
        </w:rPr>
        <w:tab/>
      </w:r>
      <w:r w:rsidR="00A25695">
        <w:rPr>
          <w:sz w:val="22"/>
        </w:rPr>
        <w:tab/>
      </w:r>
      <w:r w:rsidR="00A25695">
        <w:rPr>
          <w:sz w:val="22"/>
        </w:rPr>
        <w:tab/>
      </w:r>
      <w:r w:rsidR="00A25695">
        <w:rPr>
          <w:sz w:val="22"/>
        </w:rPr>
        <w:tab/>
      </w:r>
      <w:r w:rsidR="00A25695">
        <w:rPr>
          <w:sz w:val="22"/>
        </w:rPr>
        <w:tab/>
      </w:r>
    </w:p>
    <w:p w14:paraId="0F894CDD" w14:textId="77777777" w:rsidR="006A510E" w:rsidRDefault="006A510E">
      <w:pPr>
        <w:rPr>
          <w:sz w:val="22"/>
        </w:rPr>
      </w:pPr>
    </w:p>
    <w:p w14:paraId="215663CC" w14:textId="77777777" w:rsidR="00500910" w:rsidRDefault="00500910">
      <w:pPr>
        <w:rPr>
          <w:sz w:val="22"/>
        </w:rPr>
      </w:pPr>
    </w:p>
    <w:p w14:paraId="0A3F54B7" w14:textId="77777777" w:rsidR="006A510E" w:rsidRDefault="006A510E">
      <w:pPr>
        <w:rPr>
          <w:sz w:val="22"/>
        </w:rPr>
      </w:pPr>
      <w:r>
        <w:rPr>
          <w:b/>
          <w:sz w:val="22"/>
          <w:u w:val="single"/>
        </w:rPr>
        <w:t>COURSE OVERVIEW</w:t>
      </w:r>
      <w:r>
        <w:rPr>
          <w:b/>
          <w:sz w:val="22"/>
        </w:rPr>
        <w:t>.</w:t>
      </w:r>
      <w:r>
        <w:rPr>
          <w:sz w:val="22"/>
        </w:rPr>
        <w:t xml:space="preserve">  The purpose of this course is to introduce </w:t>
      </w:r>
      <w:r w:rsidR="00932349">
        <w:rPr>
          <w:sz w:val="22"/>
        </w:rPr>
        <w:t>students</w:t>
      </w:r>
      <w:r>
        <w:rPr>
          <w:sz w:val="22"/>
        </w:rPr>
        <w:t xml:space="preserve"> to the subject of Public Administration as a field of intellectual inquiry and as a field of professional activity.  </w:t>
      </w:r>
      <w:r w:rsidR="009E2B32">
        <w:rPr>
          <w:sz w:val="22"/>
        </w:rPr>
        <w:t xml:space="preserve">The course begins with </w:t>
      </w:r>
      <w:r>
        <w:rPr>
          <w:sz w:val="22"/>
        </w:rPr>
        <w:t xml:space="preserve">an intensive </w:t>
      </w:r>
      <w:r w:rsidR="0094623E">
        <w:rPr>
          <w:sz w:val="22"/>
        </w:rPr>
        <w:t xml:space="preserve">look at the </w:t>
      </w:r>
      <w:r w:rsidR="00B77FF5">
        <w:rPr>
          <w:sz w:val="22"/>
        </w:rPr>
        <w:t>c</w:t>
      </w:r>
      <w:r w:rsidR="0094623E">
        <w:rPr>
          <w:sz w:val="22"/>
        </w:rPr>
        <w:t xml:space="preserve">onstitutional </w:t>
      </w:r>
      <w:r w:rsidR="00B77FF5">
        <w:rPr>
          <w:sz w:val="22"/>
        </w:rPr>
        <w:t xml:space="preserve">and theoretical foundations of </w:t>
      </w:r>
      <w:r w:rsidR="0094623E">
        <w:rPr>
          <w:sz w:val="22"/>
        </w:rPr>
        <w:t xml:space="preserve">American public administration.  </w:t>
      </w:r>
      <w:r w:rsidR="00C555B1">
        <w:rPr>
          <w:sz w:val="22"/>
        </w:rPr>
        <w:t>S</w:t>
      </w:r>
      <w:r w:rsidR="00B77FF5">
        <w:rPr>
          <w:sz w:val="22"/>
        </w:rPr>
        <w:t xml:space="preserve">tudents will </w:t>
      </w:r>
      <w:r w:rsidR="00C555B1">
        <w:rPr>
          <w:sz w:val="22"/>
        </w:rPr>
        <w:t>learn how important founding principles such as federalism, separation of powers, equity, and democra</w:t>
      </w:r>
      <w:r w:rsidR="00932349">
        <w:rPr>
          <w:sz w:val="22"/>
        </w:rPr>
        <w:t>tic accountability impact public</w:t>
      </w:r>
      <w:r w:rsidR="00C555B1">
        <w:rPr>
          <w:sz w:val="22"/>
        </w:rPr>
        <w:t xml:space="preserve"> organizations today.  </w:t>
      </w:r>
      <w:r w:rsidR="00047601">
        <w:rPr>
          <w:sz w:val="22"/>
        </w:rPr>
        <w:t xml:space="preserve">The theories underlying </w:t>
      </w:r>
      <w:r w:rsidR="0004503A">
        <w:rPr>
          <w:sz w:val="22"/>
        </w:rPr>
        <w:t xml:space="preserve">the structure of bureaucratic organizations are </w:t>
      </w:r>
      <w:proofErr w:type="gramStart"/>
      <w:r w:rsidR="0004503A">
        <w:rPr>
          <w:sz w:val="22"/>
        </w:rPr>
        <w:t>compared and contrasted</w:t>
      </w:r>
      <w:proofErr w:type="gramEnd"/>
      <w:r w:rsidR="00047601">
        <w:rPr>
          <w:sz w:val="22"/>
        </w:rPr>
        <w:t xml:space="preserve">.  </w:t>
      </w:r>
      <w:r>
        <w:rPr>
          <w:sz w:val="22"/>
        </w:rPr>
        <w:t xml:space="preserve">After </w:t>
      </w:r>
      <w:r w:rsidR="006E7F38">
        <w:rPr>
          <w:sz w:val="22"/>
        </w:rPr>
        <w:t xml:space="preserve">laying bare </w:t>
      </w:r>
      <w:r w:rsidR="00C555B1">
        <w:rPr>
          <w:sz w:val="22"/>
        </w:rPr>
        <w:t>the</w:t>
      </w:r>
      <w:r>
        <w:rPr>
          <w:sz w:val="22"/>
        </w:rPr>
        <w:t xml:space="preserve"> theoretical</w:t>
      </w:r>
      <w:r w:rsidR="006E7F38">
        <w:rPr>
          <w:sz w:val="22"/>
        </w:rPr>
        <w:t>/conceptual</w:t>
      </w:r>
      <w:r>
        <w:rPr>
          <w:sz w:val="22"/>
        </w:rPr>
        <w:t xml:space="preserve"> </w:t>
      </w:r>
      <w:r w:rsidR="006E7F38">
        <w:rPr>
          <w:sz w:val="22"/>
        </w:rPr>
        <w:t>basis for the field</w:t>
      </w:r>
      <w:r>
        <w:rPr>
          <w:sz w:val="22"/>
        </w:rPr>
        <w:t xml:space="preserve">, </w:t>
      </w:r>
      <w:r w:rsidR="00B77FF5">
        <w:rPr>
          <w:sz w:val="22"/>
        </w:rPr>
        <w:t xml:space="preserve">the </w:t>
      </w:r>
      <w:r>
        <w:rPr>
          <w:sz w:val="22"/>
        </w:rPr>
        <w:t xml:space="preserve">focus </w:t>
      </w:r>
      <w:r w:rsidR="00B77FF5">
        <w:rPr>
          <w:sz w:val="22"/>
        </w:rPr>
        <w:t xml:space="preserve">shifts to the </w:t>
      </w:r>
      <w:r>
        <w:rPr>
          <w:sz w:val="22"/>
        </w:rPr>
        <w:t xml:space="preserve">more practical concerns of </w:t>
      </w:r>
      <w:r w:rsidR="00051B64">
        <w:rPr>
          <w:sz w:val="22"/>
        </w:rPr>
        <w:t>public</w:t>
      </w:r>
      <w:r w:rsidR="00B77FF5">
        <w:rPr>
          <w:sz w:val="22"/>
        </w:rPr>
        <w:t xml:space="preserve"> </w:t>
      </w:r>
      <w:r w:rsidR="006E7F38">
        <w:rPr>
          <w:sz w:val="22"/>
        </w:rPr>
        <w:t>administrator</w:t>
      </w:r>
      <w:r>
        <w:rPr>
          <w:sz w:val="22"/>
        </w:rPr>
        <w:t xml:space="preserve">s including </w:t>
      </w:r>
      <w:r w:rsidR="006E7F38">
        <w:rPr>
          <w:sz w:val="22"/>
        </w:rPr>
        <w:t xml:space="preserve">budgeting and </w:t>
      </w:r>
      <w:r>
        <w:rPr>
          <w:sz w:val="22"/>
        </w:rPr>
        <w:t xml:space="preserve">financial </w:t>
      </w:r>
      <w:r w:rsidR="006E7F38">
        <w:rPr>
          <w:sz w:val="22"/>
        </w:rPr>
        <w:t xml:space="preserve">management, labor-management relations, </w:t>
      </w:r>
      <w:r>
        <w:rPr>
          <w:sz w:val="22"/>
        </w:rPr>
        <w:t xml:space="preserve">and </w:t>
      </w:r>
      <w:r w:rsidR="007D38A8">
        <w:rPr>
          <w:sz w:val="22"/>
        </w:rPr>
        <w:t>human resources</w:t>
      </w:r>
      <w:r w:rsidR="006E7F38">
        <w:rPr>
          <w:sz w:val="22"/>
        </w:rPr>
        <w:t xml:space="preserve"> </w:t>
      </w:r>
      <w:r w:rsidR="00574A55">
        <w:rPr>
          <w:sz w:val="22"/>
        </w:rPr>
        <w:t>management</w:t>
      </w:r>
      <w:r>
        <w:rPr>
          <w:sz w:val="22"/>
        </w:rPr>
        <w:t xml:space="preserve">.  The course concludes with a series of discussions on current trends in public management with primary emphasis given to such topics as </w:t>
      </w:r>
      <w:r w:rsidR="00DB492E">
        <w:rPr>
          <w:sz w:val="22"/>
        </w:rPr>
        <w:t>performance measurement</w:t>
      </w:r>
      <w:r>
        <w:rPr>
          <w:sz w:val="22"/>
        </w:rPr>
        <w:t xml:space="preserve">, benchmarking, intersectoral </w:t>
      </w:r>
      <w:r w:rsidR="004F1821">
        <w:rPr>
          <w:sz w:val="22"/>
        </w:rPr>
        <w:t>c</w:t>
      </w:r>
      <w:r>
        <w:rPr>
          <w:sz w:val="22"/>
        </w:rPr>
        <w:t xml:space="preserve">ollaboration, </w:t>
      </w:r>
      <w:r w:rsidR="004F1821">
        <w:rPr>
          <w:sz w:val="22"/>
        </w:rPr>
        <w:t>a</w:t>
      </w:r>
      <w:r>
        <w:rPr>
          <w:sz w:val="22"/>
        </w:rPr>
        <w:t>nd privatization.</w:t>
      </w:r>
    </w:p>
    <w:p w14:paraId="3AA1AE86" w14:textId="77777777" w:rsidR="006A510E" w:rsidRDefault="006A510E">
      <w:pPr>
        <w:rPr>
          <w:sz w:val="22"/>
        </w:rPr>
      </w:pPr>
    </w:p>
    <w:p w14:paraId="67B10D70" w14:textId="3413AA46" w:rsidR="0091597B" w:rsidRDefault="004F1821">
      <w:pPr>
        <w:rPr>
          <w:sz w:val="22"/>
        </w:rPr>
      </w:pPr>
      <w:r>
        <w:rPr>
          <w:sz w:val="22"/>
        </w:rPr>
        <w:t xml:space="preserve">This class is delivered through a variety of teaching modalities including lectures, group discussions, computer labs, and </w:t>
      </w:r>
      <w:r w:rsidR="00A0242A">
        <w:rPr>
          <w:sz w:val="22"/>
        </w:rPr>
        <w:t>role-playing</w:t>
      </w:r>
      <w:r>
        <w:rPr>
          <w:sz w:val="22"/>
        </w:rPr>
        <w:t xml:space="preserve"> simulations. </w:t>
      </w:r>
      <w:r w:rsidR="00A0242A">
        <w:rPr>
          <w:sz w:val="22"/>
        </w:rPr>
        <w:t>Class may occasionally take place over Zoom with advance notice.</w:t>
      </w:r>
    </w:p>
    <w:p w14:paraId="3FA9B8C2" w14:textId="6D21C2D1" w:rsidR="00415107" w:rsidRDefault="00415107">
      <w:pPr>
        <w:rPr>
          <w:sz w:val="22"/>
        </w:rPr>
      </w:pPr>
    </w:p>
    <w:p w14:paraId="464FA674" w14:textId="46A7103A" w:rsidR="00415107" w:rsidRPr="004A2EBD" w:rsidRDefault="00415107" w:rsidP="00415107">
      <w:pPr>
        <w:rPr>
          <w:b/>
          <w:bCs/>
          <w:sz w:val="22"/>
          <w:u w:val="single"/>
        </w:rPr>
      </w:pPr>
      <w:r w:rsidRPr="00415107">
        <w:rPr>
          <w:b/>
          <w:bCs/>
          <w:sz w:val="22"/>
          <w:u w:val="single"/>
        </w:rPr>
        <w:t>NAME &amp; PRONOUNS</w:t>
      </w:r>
      <w:r w:rsidR="004A2EBD">
        <w:rPr>
          <w:b/>
          <w:bCs/>
          <w:sz w:val="22"/>
          <w:u w:val="single"/>
        </w:rPr>
        <w:t xml:space="preserve"> </w:t>
      </w:r>
      <w:r w:rsidRPr="00415107">
        <w:rPr>
          <w:sz w:val="22"/>
        </w:rPr>
        <w:t xml:space="preserve">All students will be asked to identify the name that they would like to be called and their pronouns. </w:t>
      </w:r>
      <w:hyperlink r:id="rId8" w:history="1">
        <w:r w:rsidRPr="0026254E">
          <w:rPr>
            <w:rStyle w:val="Hyperlink"/>
            <w:sz w:val="22"/>
          </w:rPr>
          <w:t xml:space="preserve">Students can learn more about pronouns and update their pronouns and/or gender identity in </w:t>
        </w:r>
        <w:proofErr w:type="spellStart"/>
        <w:r w:rsidRPr="0026254E">
          <w:rPr>
            <w:rStyle w:val="Hyperlink"/>
            <w:sz w:val="22"/>
          </w:rPr>
          <w:t>MyPack</w:t>
        </w:r>
        <w:proofErr w:type="spellEnd"/>
        <w:r w:rsidRPr="0026254E">
          <w:rPr>
            <w:rStyle w:val="Hyperlink"/>
            <w:sz w:val="22"/>
          </w:rPr>
          <w:t xml:space="preserve"> Portal</w:t>
        </w:r>
      </w:hyperlink>
      <w:r w:rsidR="0026254E">
        <w:rPr>
          <w:sz w:val="22"/>
        </w:rPr>
        <w:t>.</w:t>
      </w:r>
    </w:p>
    <w:p w14:paraId="78B17C57" w14:textId="77777777" w:rsidR="00415107" w:rsidRPr="00415107" w:rsidRDefault="00415107" w:rsidP="00415107">
      <w:pPr>
        <w:rPr>
          <w:sz w:val="22"/>
        </w:rPr>
      </w:pPr>
    </w:p>
    <w:p w14:paraId="0B11009A" w14:textId="6601F88C" w:rsidR="00415107" w:rsidRPr="00415107" w:rsidRDefault="00415107" w:rsidP="00415107">
      <w:pPr>
        <w:rPr>
          <w:sz w:val="22"/>
        </w:rPr>
      </w:pPr>
      <w:r w:rsidRPr="00415107">
        <w:rPr>
          <w:b/>
          <w:bCs/>
          <w:sz w:val="22"/>
          <w:u w:val="single"/>
        </w:rPr>
        <w:t>COMMUNICATION &amp; MEETINGS</w:t>
      </w:r>
      <w:r w:rsidR="004A2EBD">
        <w:rPr>
          <w:b/>
          <w:bCs/>
          <w:sz w:val="22"/>
          <w:u w:val="single"/>
        </w:rPr>
        <w:t xml:space="preserve"> </w:t>
      </w:r>
      <w:r w:rsidRPr="00415107">
        <w:rPr>
          <w:sz w:val="22"/>
        </w:rPr>
        <w:t>As this is a professional setting, please remember to remain professional in all communication with myself and/or other instructors.</w:t>
      </w:r>
      <w:r w:rsidR="00B42480">
        <w:rPr>
          <w:sz w:val="22"/>
        </w:rPr>
        <w:t xml:space="preserve"> </w:t>
      </w:r>
    </w:p>
    <w:p w14:paraId="2650D476" w14:textId="77777777" w:rsidR="00415107" w:rsidRPr="00415107" w:rsidRDefault="00415107" w:rsidP="00415107">
      <w:pPr>
        <w:rPr>
          <w:sz w:val="22"/>
        </w:rPr>
      </w:pPr>
    </w:p>
    <w:p w14:paraId="433BABAF" w14:textId="1CE466F6" w:rsidR="00415107" w:rsidRDefault="00415107" w:rsidP="00415107">
      <w:pPr>
        <w:rPr>
          <w:sz w:val="22"/>
        </w:rPr>
      </w:pPr>
      <w:r w:rsidRPr="00415107">
        <w:rPr>
          <w:sz w:val="22"/>
        </w:rPr>
        <w:t>I will be hosting both in-person and online office hours. Students may also request meetings with me at any time. Although I have a listed office on the syllabus, I do utilize a shared office space with others and might request to move the meeting to the library where I can reserve a room or move the meeting to Zoom due to COVID-19 office capacity rules.</w:t>
      </w:r>
    </w:p>
    <w:p w14:paraId="014EA823" w14:textId="4195061B" w:rsidR="00CF7CFD" w:rsidRDefault="00CF7CFD" w:rsidP="00415107">
      <w:pPr>
        <w:rPr>
          <w:sz w:val="22"/>
        </w:rPr>
      </w:pPr>
    </w:p>
    <w:p w14:paraId="183954A5" w14:textId="48393272" w:rsidR="00CF7CFD" w:rsidRDefault="00CF7CFD" w:rsidP="00CF7CFD">
      <w:pPr>
        <w:ind w:left="-5"/>
        <w:rPr>
          <w:sz w:val="22"/>
        </w:rPr>
      </w:pPr>
      <w:r w:rsidRPr="00CF7CFD">
        <w:rPr>
          <w:b/>
          <w:bCs/>
          <w:sz w:val="22"/>
          <w:u w:val="single"/>
        </w:rPr>
        <w:t>ETIQUETTE &amp; NETIQUETTE</w:t>
      </w:r>
      <w:r>
        <w:rPr>
          <w:b/>
          <w:bCs/>
          <w:sz w:val="22"/>
          <w:u w:val="single"/>
        </w:rPr>
        <w:t xml:space="preserve"> </w:t>
      </w:r>
      <w:r>
        <w:rPr>
          <w:sz w:val="22"/>
        </w:rPr>
        <w:t>As we will be discussing American Government and current events, chances are that someone in the room will have an opinion that you disagree with. Remember that the physical classroom and online classroom (Moodle</w:t>
      </w:r>
      <w:r w:rsidR="00951972">
        <w:rPr>
          <w:sz w:val="22"/>
        </w:rPr>
        <w:t>/Zoom</w:t>
      </w:r>
      <w:r>
        <w:rPr>
          <w:sz w:val="22"/>
        </w:rPr>
        <w:t xml:space="preserve">) are both professional environments. As such, conduct yourself in a professional manner. This class will observe a “one diva, one mic” rule where one person speaks at a time. </w:t>
      </w:r>
    </w:p>
    <w:p w14:paraId="6A710D83" w14:textId="77777777" w:rsidR="00CF7CFD" w:rsidRDefault="00CF7CFD" w:rsidP="00CF7CFD">
      <w:pPr>
        <w:ind w:left="-5"/>
        <w:rPr>
          <w:sz w:val="22"/>
        </w:rPr>
      </w:pPr>
    </w:p>
    <w:p w14:paraId="0B89270B" w14:textId="7186B562" w:rsidR="00CF7CFD" w:rsidRDefault="00CF7CFD" w:rsidP="00CF7CFD">
      <w:pPr>
        <w:ind w:left="-5"/>
        <w:rPr>
          <w:sz w:val="22"/>
        </w:rPr>
      </w:pPr>
      <w:r>
        <w:rPr>
          <w:sz w:val="22"/>
        </w:rPr>
        <w:t xml:space="preserve">All students and instructors </w:t>
      </w:r>
      <w:r w:rsidR="004A2EBD">
        <w:rPr>
          <w:sz w:val="22"/>
        </w:rPr>
        <w:t xml:space="preserve">are required to </w:t>
      </w:r>
      <w:r>
        <w:rPr>
          <w:sz w:val="22"/>
        </w:rPr>
        <w:t>follow NC State mask guideline</w:t>
      </w:r>
      <w:r w:rsidR="004A2EBD">
        <w:rPr>
          <w:sz w:val="22"/>
        </w:rPr>
        <w:t>s</w:t>
      </w:r>
      <w:r>
        <w:rPr>
          <w:sz w:val="22"/>
        </w:rPr>
        <w:t xml:space="preserve">. </w:t>
      </w:r>
    </w:p>
    <w:p w14:paraId="0C64AD46" w14:textId="77777777" w:rsidR="004A2EBD" w:rsidRDefault="004A2EBD" w:rsidP="00CF7CFD">
      <w:pPr>
        <w:ind w:left="-5"/>
        <w:rPr>
          <w:sz w:val="22"/>
        </w:rPr>
      </w:pPr>
    </w:p>
    <w:p w14:paraId="1EF95BC0" w14:textId="7F917D84" w:rsidR="0091597B" w:rsidRDefault="0091597B" w:rsidP="00CF7CFD">
      <w:pPr>
        <w:ind w:left="-5"/>
        <w:rPr>
          <w:sz w:val="22"/>
        </w:rPr>
      </w:pPr>
      <w:r w:rsidRPr="0091597B">
        <w:rPr>
          <w:b/>
          <w:sz w:val="22"/>
          <w:u w:val="single"/>
        </w:rPr>
        <w:t>COURSE PREREQUISITES</w:t>
      </w:r>
      <w:r w:rsidRPr="0091597B">
        <w:rPr>
          <w:b/>
          <w:sz w:val="22"/>
        </w:rPr>
        <w:t>.</w:t>
      </w:r>
      <w:r>
        <w:rPr>
          <w:sz w:val="22"/>
        </w:rPr>
        <w:t xml:space="preserve">  None</w:t>
      </w:r>
    </w:p>
    <w:p w14:paraId="5F4184A1" w14:textId="77777777" w:rsidR="006A510E" w:rsidRDefault="006A510E">
      <w:pPr>
        <w:rPr>
          <w:sz w:val="22"/>
        </w:rPr>
      </w:pPr>
    </w:p>
    <w:p w14:paraId="19ED79AA" w14:textId="77777777" w:rsidR="0091597B" w:rsidRDefault="0091597B">
      <w:pPr>
        <w:rPr>
          <w:sz w:val="22"/>
        </w:rPr>
      </w:pPr>
      <w:r w:rsidRPr="0091597B">
        <w:rPr>
          <w:b/>
          <w:sz w:val="22"/>
          <w:u w:val="single"/>
        </w:rPr>
        <w:t>GENERAL EDUCATION REQUIREMENT (GER) DESIGNATION</w:t>
      </w:r>
      <w:r w:rsidRPr="0091597B">
        <w:rPr>
          <w:b/>
          <w:sz w:val="22"/>
        </w:rPr>
        <w:t>.</w:t>
      </w:r>
      <w:r>
        <w:rPr>
          <w:sz w:val="22"/>
        </w:rPr>
        <w:t xml:space="preserve">  None</w:t>
      </w:r>
    </w:p>
    <w:p w14:paraId="46612B13" w14:textId="77777777" w:rsidR="0091597B" w:rsidRDefault="0091597B">
      <w:pPr>
        <w:rPr>
          <w:sz w:val="22"/>
        </w:rPr>
      </w:pPr>
    </w:p>
    <w:p w14:paraId="59978915" w14:textId="77777777" w:rsidR="006A510E" w:rsidRDefault="0091597B">
      <w:pPr>
        <w:rPr>
          <w:sz w:val="22"/>
        </w:rPr>
      </w:pPr>
      <w:r>
        <w:rPr>
          <w:b/>
          <w:sz w:val="22"/>
          <w:u w:val="single"/>
        </w:rPr>
        <w:t xml:space="preserve">LEARNING </w:t>
      </w:r>
      <w:r w:rsidR="006A510E">
        <w:rPr>
          <w:b/>
          <w:sz w:val="22"/>
          <w:u w:val="single"/>
        </w:rPr>
        <w:t>O</w:t>
      </w:r>
      <w:r w:rsidR="007D5FE4">
        <w:rPr>
          <w:b/>
          <w:sz w:val="22"/>
          <w:u w:val="single"/>
        </w:rPr>
        <w:t>UTCOMES</w:t>
      </w:r>
      <w:r w:rsidR="006A510E">
        <w:rPr>
          <w:b/>
          <w:sz w:val="22"/>
        </w:rPr>
        <w:t>.</w:t>
      </w:r>
      <w:r w:rsidR="006A510E">
        <w:rPr>
          <w:sz w:val="22"/>
        </w:rPr>
        <w:t xml:space="preserve">  </w:t>
      </w:r>
      <w:r w:rsidR="007D5FE4">
        <w:rPr>
          <w:sz w:val="22"/>
        </w:rPr>
        <w:t xml:space="preserve">By the end of the course, students will be able to:  </w:t>
      </w:r>
    </w:p>
    <w:p w14:paraId="2572BEB3" w14:textId="77777777" w:rsidR="006A510E" w:rsidRDefault="001660AD">
      <w:pPr>
        <w:numPr>
          <w:ilvl w:val="0"/>
          <w:numId w:val="1"/>
        </w:numPr>
        <w:tabs>
          <w:tab w:val="left" w:pos="720"/>
        </w:tabs>
        <w:rPr>
          <w:sz w:val="22"/>
        </w:rPr>
      </w:pPr>
      <w:r>
        <w:rPr>
          <w:sz w:val="22"/>
        </w:rPr>
        <w:t>describe</w:t>
      </w:r>
      <w:r w:rsidR="006A510E">
        <w:rPr>
          <w:sz w:val="22"/>
        </w:rPr>
        <w:t xml:space="preserve"> the historical, theoretical, and political context of public administration in </w:t>
      </w:r>
      <w:proofErr w:type="gramStart"/>
      <w:r w:rsidR="006A510E">
        <w:rPr>
          <w:sz w:val="22"/>
        </w:rPr>
        <w:t>America;</w:t>
      </w:r>
      <w:proofErr w:type="gramEnd"/>
    </w:p>
    <w:p w14:paraId="3E0AAB39" w14:textId="77777777" w:rsidR="00A27256" w:rsidRDefault="00A27256">
      <w:pPr>
        <w:numPr>
          <w:ilvl w:val="0"/>
          <w:numId w:val="1"/>
        </w:numPr>
        <w:tabs>
          <w:tab w:val="left" w:pos="720"/>
        </w:tabs>
        <w:rPr>
          <w:sz w:val="22"/>
        </w:rPr>
      </w:pPr>
      <w:r>
        <w:rPr>
          <w:sz w:val="22"/>
        </w:rPr>
        <w:lastRenderedPageBreak/>
        <w:t>navigate through ethical dilemmas commonly confronted</w:t>
      </w:r>
      <w:r w:rsidR="006162D0">
        <w:rPr>
          <w:sz w:val="22"/>
        </w:rPr>
        <w:t xml:space="preserve"> by career public servants</w:t>
      </w:r>
      <w:r>
        <w:rPr>
          <w:sz w:val="22"/>
        </w:rPr>
        <w:t xml:space="preserve"> using the ethics problem solving </w:t>
      </w:r>
      <w:proofErr w:type="gramStart"/>
      <w:r>
        <w:rPr>
          <w:sz w:val="22"/>
        </w:rPr>
        <w:t>model;</w:t>
      </w:r>
      <w:proofErr w:type="gramEnd"/>
    </w:p>
    <w:p w14:paraId="3A578D83" w14:textId="77777777" w:rsidR="006A510E" w:rsidRDefault="007D5FE4">
      <w:pPr>
        <w:numPr>
          <w:ilvl w:val="0"/>
          <w:numId w:val="1"/>
        </w:numPr>
        <w:tabs>
          <w:tab w:val="left" w:pos="720"/>
        </w:tabs>
        <w:rPr>
          <w:sz w:val="22"/>
        </w:rPr>
      </w:pPr>
      <w:r>
        <w:rPr>
          <w:sz w:val="22"/>
        </w:rPr>
        <w:t xml:space="preserve">discuss </w:t>
      </w:r>
      <w:r w:rsidR="007F47C5">
        <w:rPr>
          <w:sz w:val="22"/>
        </w:rPr>
        <w:t>the role of public</w:t>
      </w:r>
      <w:r w:rsidR="006A510E">
        <w:rPr>
          <w:sz w:val="22"/>
        </w:rPr>
        <w:t xml:space="preserve"> administrators in the development, implementation, and evaluation of public </w:t>
      </w:r>
      <w:proofErr w:type="gramStart"/>
      <w:r w:rsidR="006A510E">
        <w:rPr>
          <w:sz w:val="22"/>
        </w:rPr>
        <w:t>policies;</w:t>
      </w:r>
      <w:proofErr w:type="gramEnd"/>
      <w:r w:rsidR="006A510E">
        <w:rPr>
          <w:sz w:val="22"/>
        </w:rPr>
        <w:t xml:space="preserve"> </w:t>
      </w:r>
    </w:p>
    <w:p w14:paraId="4BDCB255" w14:textId="77777777" w:rsidR="001660AD" w:rsidRDefault="007D5FE4">
      <w:pPr>
        <w:numPr>
          <w:ilvl w:val="0"/>
          <w:numId w:val="1"/>
        </w:numPr>
        <w:tabs>
          <w:tab w:val="left" w:pos="720"/>
        </w:tabs>
        <w:rPr>
          <w:sz w:val="22"/>
        </w:rPr>
      </w:pPr>
      <w:r>
        <w:rPr>
          <w:sz w:val="22"/>
        </w:rPr>
        <w:t xml:space="preserve">prepare a line-item budget using the latest </w:t>
      </w:r>
      <w:r w:rsidR="006A510E">
        <w:rPr>
          <w:sz w:val="22"/>
        </w:rPr>
        <w:t xml:space="preserve">computer </w:t>
      </w:r>
      <w:proofErr w:type="gramStart"/>
      <w:r w:rsidR="006A510E">
        <w:rPr>
          <w:sz w:val="22"/>
        </w:rPr>
        <w:t>applications;</w:t>
      </w:r>
      <w:proofErr w:type="gramEnd"/>
    </w:p>
    <w:p w14:paraId="6CB23540" w14:textId="77777777" w:rsidR="003948EE" w:rsidRDefault="001660AD" w:rsidP="00A27256">
      <w:pPr>
        <w:numPr>
          <w:ilvl w:val="0"/>
          <w:numId w:val="1"/>
        </w:numPr>
        <w:tabs>
          <w:tab w:val="left" w:pos="720"/>
        </w:tabs>
        <w:rPr>
          <w:sz w:val="22"/>
        </w:rPr>
      </w:pPr>
      <w:r>
        <w:rPr>
          <w:sz w:val="22"/>
        </w:rPr>
        <w:t>analyze a municipal budget document</w:t>
      </w:r>
      <w:r w:rsidR="00153813">
        <w:rPr>
          <w:sz w:val="22"/>
        </w:rPr>
        <w:t xml:space="preserve"> and other financial </w:t>
      </w:r>
      <w:proofErr w:type="gramStart"/>
      <w:r w:rsidR="00153813">
        <w:rPr>
          <w:sz w:val="22"/>
        </w:rPr>
        <w:t>statements</w:t>
      </w:r>
      <w:r>
        <w:rPr>
          <w:sz w:val="22"/>
        </w:rPr>
        <w:t>;</w:t>
      </w:r>
      <w:proofErr w:type="gramEnd"/>
      <w:r w:rsidR="006A510E">
        <w:rPr>
          <w:sz w:val="22"/>
        </w:rPr>
        <w:t xml:space="preserve">  </w:t>
      </w:r>
    </w:p>
    <w:p w14:paraId="0BB1D84E" w14:textId="77777777" w:rsidR="006A510E" w:rsidRDefault="003948EE">
      <w:pPr>
        <w:numPr>
          <w:ilvl w:val="0"/>
          <w:numId w:val="1"/>
        </w:numPr>
        <w:tabs>
          <w:tab w:val="left" w:pos="720"/>
        </w:tabs>
        <w:rPr>
          <w:sz w:val="22"/>
        </w:rPr>
      </w:pPr>
      <w:r>
        <w:rPr>
          <w:sz w:val="22"/>
        </w:rPr>
        <w:t xml:space="preserve">demonstrate a working knowledge of the collective bargaining cycle through participation in a contract negotiation simulation; </w:t>
      </w:r>
      <w:r w:rsidR="006A510E">
        <w:rPr>
          <w:sz w:val="22"/>
        </w:rPr>
        <w:t>and</w:t>
      </w:r>
    </w:p>
    <w:p w14:paraId="40C3EC25" w14:textId="77777777" w:rsidR="006A510E" w:rsidRDefault="001660AD">
      <w:pPr>
        <w:numPr>
          <w:ilvl w:val="0"/>
          <w:numId w:val="1"/>
        </w:numPr>
        <w:tabs>
          <w:tab w:val="left" w:pos="720"/>
        </w:tabs>
        <w:rPr>
          <w:sz w:val="22"/>
        </w:rPr>
      </w:pPr>
      <w:r>
        <w:rPr>
          <w:sz w:val="22"/>
        </w:rPr>
        <w:t xml:space="preserve">apply the latest public management techniques (critical path method, </w:t>
      </w:r>
      <w:r w:rsidR="00452AB0">
        <w:rPr>
          <w:sz w:val="22"/>
        </w:rPr>
        <w:t>SWOT</w:t>
      </w:r>
      <w:r w:rsidR="00560FF4">
        <w:rPr>
          <w:sz w:val="22"/>
        </w:rPr>
        <w:t xml:space="preserve">) to issues facing </w:t>
      </w:r>
      <w:r w:rsidR="006162D0">
        <w:rPr>
          <w:sz w:val="22"/>
        </w:rPr>
        <w:t>public service</w:t>
      </w:r>
      <w:r w:rsidR="00560FF4">
        <w:rPr>
          <w:sz w:val="22"/>
        </w:rPr>
        <w:t xml:space="preserve"> </w:t>
      </w:r>
      <w:r>
        <w:rPr>
          <w:sz w:val="22"/>
        </w:rPr>
        <w:t>organizations</w:t>
      </w:r>
      <w:r w:rsidR="006A510E">
        <w:rPr>
          <w:sz w:val="22"/>
        </w:rPr>
        <w:t>.</w:t>
      </w:r>
    </w:p>
    <w:p w14:paraId="3747300B" w14:textId="77777777" w:rsidR="004F1821" w:rsidRDefault="004F1821">
      <w:pPr>
        <w:tabs>
          <w:tab w:val="left" w:pos="720"/>
        </w:tabs>
        <w:rPr>
          <w:sz w:val="22"/>
        </w:rPr>
      </w:pPr>
    </w:p>
    <w:p w14:paraId="592752DD" w14:textId="77777777" w:rsidR="006A510E" w:rsidRDefault="006A510E">
      <w:pPr>
        <w:rPr>
          <w:sz w:val="22"/>
        </w:rPr>
      </w:pPr>
      <w:r>
        <w:rPr>
          <w:b/>
          <w:sz w:val="22"/>
          <w:u w:val="single"/>
        </w:rPr>
        <w:t>COURSE MATERIALS</w:t>
      </w:r>
      <w:r>
        <w:rPr>
          <w:b/>
          <w:sz w:val="22"/>
        </w:rPr>
        <w:t>.</w:t>
      </w:r>
      <w:r>
        <w:rPr>
          <w:sz w:val="22"/>
        </w:rPr>
        <w:t xml:space="preserve">  </w:t>
      </w:r>
      <w:r w:rsidR="008F3D8A">
        <w:rPr>
          <w:sz w:val="22"/>
        </w:rPr>
        <w:t xml:space="preserve">There </w:t>
      </w:r>
      <w:r w:rsidR="00256F44">
        <w:rPr>
          <w:sz w:val="22"/>
        </w:rPr>
        <w:t xml:space="preserve">is one </w:t>
      </w:r>
      <w:r w:rsidR="008F3D8A">
        <w:rPr>
          <w:sz w:val="22"/>
        </w:rPr>
        <w:t>assigned textbook for this</w:t>
      </w:r>
      <w:r>
        <w:rPr>
          <w:sz w:val="22"/>
        </w:rPr>
        <w:t xml:space="preserve"> course</w:t>
      </w:r>
      <w:r w:rsidR="00256F44">
        <w:rPr>
          <w:sz w:val="22"/>
        </w:rPr>
        <w:t xml:space="preserve">:  </w:t>
      </w:r>
      <w:proofErr w:type="spellStart"/>
      <w:r w:rsidR="00256F44">
        <w:rPr>
          <w:sz w:val="22"/>
        </w:rPr>
        <w:t>Shafritz</w:t>
      </w:r>
      <w:proofErr w:type="spellEnd"/>
      <w:r w:rsidR="00256F44">
        <w:rPr>
          <w:sz w:val="22"/>
        </w:rPr>
        <w:t xml:space="preserve">, Jay M. et al.  2017.  </w:t>
      </w:r>
      <w:r w:rsidR="00256F44" w:rsidRPr="00256F44">
        <w:rPr>
          <w:i/>
          <w:sz w:val="22"/>
        </w:rPr>
        <w:t>Introducing Public Administration</w:t>
      </w:r>
      <w:r w:rsidR="00256F44">
        <w:rPr>
          <w:sz w:val="22"/>
        </w:rPr>
        <w:t>, 9</w:t>
      </w:r>
      <w:r w:rsidR="00256F44" w:rsidRPr="00256F44">
        <w:rPr>
          <w:sz w:val="22"/>
          <w:vertAlign w:val="superscript"/>
        </w:rPr>
        <w:t>th</w:t>
      </w:r>
      <w:r w:rsidR="00256F44">
        <w:rPr>
          <w:sz w:val="22"/>
        </w:rPr>
        <w:t xml:space="preserve"> ed.  New York: Routledge.  IS</w:t>
      </w:r>
      <w:r w:rsidR="0011350C">
        <w:rPr>
          <w:sz w:val="22"/>
        </w:rPr>
        <w:t>BN 978-1-138-66634-4 (</w:t>
      </w:r>
      <w:r w:rsidR="00256F44">
        <w:rPr>
          <w:sz w:val="22"/>
        </w:rPr>
        <w:t>$135).  Additional r</w:t>
      </w:r>
      <w:r w:rsidR="008F3D8A">
        <w:rPr>
          <w:sz w:val="22"/>
        </w:rPr>
        <w:t>eadings</w:t>
      </w:r>
      <w:r w:rsidR="008F3D8A" w:rsidRPr="008F3D8A">
        <w:rPr>
          <w:sz w:val="22"/>
        </w:rPr>
        <w:t xml:space="preserve"> </w:t>
      </w:r>
      <w:r w:rsidR="00256F44">
        <w:rPr>
          <w:sz w:val="22"/>
        </w:rPr>
        <w:t>and materials are availa</w:t>
      </w:r>
      <w:r w:rsidR="000D1F37">
        <w:rPr>
          <w:sz w:val="22"/>
        </w:rPr>
        <w:t>ble on the class Moodle site</w:t>
      </w:r>
      <w:r w:rsidR="008F3D8A">
        <w:rPr>
          <w:sz w:val="22"/>
        </w:rPr>
        <w:t xml:space="preserve">.  </w:t>
      </w:r>
      <w:r>
        <w:rPr>
          <w:sz w:val="22"/>
        </w:rPr>
        <w:t xml:space="preserve"> </w:t>
      </w:r>
    </w:p>
    <w:p w14:paraId="54A2D9F3" w14:textId="77777777" w:rsidR="00EE42ED" w:rsidRDefault="00EE42ED">
      <w:pPr>
        <w:rPr>
          <w:sz w:val="22"/>
        </w:rPr>
      </w:pPr>
    </w:p>
    <w:p w14:paraId="06902E2D" w14:textId="0822C48A" w:rsidR="006A510E" w:rsidRDefault="006A510E">
      <w:pPr>
        <w:rPr>
          <w:sz w:val="22"/>
        </w:rPr>
      </w:pPr>
      <w:r>
        <w:rPr>
          <w:b/>
          <w:sz w:val="22"/>
          <w:u w:val="single"/>
        </w:rPr>
        <w:t>COURSE REQUIREMENTS AND EVALUATION</w:t>
      </w:r>
      <w:r>
        <w:rPr>
          <w:b/>
          <w:sz w:val="22"/>
        </w:rPr>
        <w:t>.</w:t>
      </w:r>
      <w:r>
        <w:rPr>
          <w:sz w:val="22"/>
        </w:rPr>
        <w:t xml:space="preserve">  Student</w:t>
      </w:r>
      <w:r w:rsidR="00250F80">
        <w:rPr>
          <w:sz w:val="22"/>
        </w:rPr>
        <w:t xml:space="preserve"> performance </w:t>
      </w:r>
      <w:r w:rsidR="00880E3A">
        <w:rPr>
          <w:sz w:val="22"/>
        </w:rPr>
        <w:t>is</w:t>
      </w:r>
      <w:r w:rsidR="00DB492E">
        <w:rPr>
          <w:sz w:val="22"/>
        </w:rPr>
        <w:t xml:space="preserve"> evaluated in three</w:t>
      </w:r>
      <w:r w:rsidR="00250F80">
        <w:rPr>
          <w:sz w:val="22"/>
        </w:rPr>
        <w:t xml:space="preserve"> ways </w:t>
      </w:r>
      <w:r w:rsidR="00AE2C01">
        <w:rPr>
          <w:sz w:val="22"/>
        </w:rPr>
        <w:t xml:space="preserve">– </w:t>
      </w:r>
      <w:r w:rsidR="00250F80">
        <w:rPr>
          <w:sz w:val="22"/>
        </w:rPr>
        <w:t>through in-class examinations</w:t>
      </w:r>
      <w:r w:rsidR="00DB492E">
        <w:rPr>
          <w:sz w:val="22"/>
        </w:rPr>
        <w:t>,</w:t>
      </w:r>
      <w:r w:rsidR="00250F80">
        <w:rPr>
          <w:sz w:val="22"/>
        </w:rPr>
        <w:t xml:space="preserve"> </w:t>
      </w:r>
      <w:r w:rsidR="004A2EBD">
        <w:rPr>
          <w:sz w:val="22"/>
        </w:rPr>
        <w:t>homework</w:t>
      </w:r>
      <w:r w:rsidR="00250F80">
        <w:rPr>
          <w:sz w:val="22"/>
        </w:rPr>
        <w:t xml:space="preserve"> </w:t>
      </w:r>
      <w:r w:rsidR="00256F44">
        <w:rPr>
          <w:sz w:val="22"/>
        </w:rPr>
        <w:t>individual/</w:t>
      </w:r>
      <w:r w:rsidR="00250F80">
        <w:rPr>
          <w:sz w:val="22"/>
        </w:rPr>
        <w:t>group</w:t>
      </w:r>
      <w:r w:rsidR="00B77FF5">
        <w:rPr>
          <w:sz w:val="22"/>
        </w:rPr>
        <w:t xml:space="preserve"> assignments</w:t>
      </w:r>
      <w:r w:rsidR="00DB492E">
        <w:rPr>
          <w:sz w:val="22"/>
        </w:rPr>
        <w:t>, and active class participation</w:t>
      </w:r>
      <w:r w:rsidR="00250F80">
        <w:rPr>
          <w:sz w:val="22"/>
        </w:rPr>
        <w:t xml:space="preserve">.  </w:t>
      </w:r>
      <w:r>
        <w:rPr>
          <w:sz w:val="22"/>
        </w:rPr>
        <w:t>The following is a breakdown of basic course requirements with accompanying percentages for final grade computation.</w:t>
      </w:r>
    </w:p>
    <w:p w14:paraId="6448213A" w14:textId="77777777" w:rsidR="006A510E" w:rsidRDefault="006A510E">
      <w:pPr>
        <w:rPr>
          <w:sz w:val="22"/>
        </w:rPr>
      </w:pPr>
    </w:p>
    <w:p w14:paraId="3E2FA6B5" w14:textId="77777777" w:rsidR="006A510E" w:rsidRDefault="006A510E">
      <w:pPr>
        <w:ind w:left="576"/>
        <w:rPr>
          <w:sz w:val="22"/>
        </w:rPr>
      </w:pPr>
      <w:r>
        <w:rPr>
          <w:sz w:val="22"/>
        </w:rPr>
        <w:tab/>
      </w:r>
      <w:r>
        <w:rPr>
          <w:sz w:val="22"/>
        </w:rPr>
        <w:tab/>
        <w:t xml:space="preserve"> </w:t>
      </w:r>
      <w:r>
        <w:rPr>
          <w:sz w:val="22"/>
        </w:rPr>
        <w:tab/>
        <w:t xml:space="preserve">  Mid-Term Examination</w:t>
      </w:r>
      <w:r>
        <w:rPr>
          <w:sz w:val="22"/>
        </w:rPr>
        <w:tab/>
      </w:r>
      <w:r>
        <w:rPr>
          <w:sz w:val="22"/>
        </w:rPr>
        <w:tab/>
      </w:r>
      <w:r w:rsidR="00880E3A">
        <w:rPr>
          <w:sz w:val="22"/>
        </w:rPr>
        <w:tab/>
      </w:r>
      <w:r w:rsidR="00880E3A">
        <w:rPr>
          <w:sz w:val="22"/>
        </w:rPr>
        <w:tab/>
        <w:t>25</w:t>
      </w:r>
      <w:r>
        <w:rPr>
          <w:sz w:val="22"/>
        </w:rPr>
        <w:t>%</w:t>
      </w:r>
    </w:p>
    <w:p w14:paraId="451B322A" w14:textId="77777777" w:rsidR="006A510E" w:rsidRDefault="00880E3A">
      <w:pPr>
        <w:ind w:left="576"/>
        <w:rPr>
          <w:sz w:val="22"/>
        </w:rPr>
      </w:pPr>
      <w:r>
        <w:rPr>
          <w:sz w:val="22"/>
        </w:rPr>
        <w:tab/>
      </w:r>
      <w:r>
        <w:rPr>
          <w:sz w:val="22"/>
        </w:rPr>
        <w:tab/>
      </w:r>
      <w:r>
        <w:rPr>
          <w:sz w:val="22"/>
        </w:rPr>
        <w:tab/>
        <w:t xml:space="preserve">  Final Examination</w:t>
      </w:r>
      <w:r>
        <w:rPr>
          <w:sz w:val="22"/>
        </w:rPr>
        <w:tab/>
      </w:r>
      <w:r>
        <w:rPr>
          <w:sz w:val="22"/>
        </w:rPr>
        <w:tab/>
      </w:r>
      <w:r>
        <w:rPr>
          <w:sz w:val="22"/>
        </w:rPr>
        <w:tab/>
      </w:r>
      <w:r>
        <w:rPr>
          <w:sz w:val="22"/>
        </w:rPr>
        <w:tab/>
        <w:t>25</w:t>
      </w:r>
      <w:r w:rsidR="006A510E">
        <w:rPr>
          <w:sz w:val="22"/>
        </w:rPr>
        <w:t>%</w:t>
      </w:r>
    </w:p>
    <w:p w14:paraId="3F6048E1" w14:textId="214D929A" w:rsidR="009D61B5" w:rsidRDefault="009D61B5">
      <w:pPr>
        <w:ind w:left="576"/>
        <w:rPr>
          <w:sz w:val="22"/>
        </w:rPr>
      </w:pPr>
      <w:r>
        <w:rPr>
          <w:sz w:val="22"/>
        </w:rPr>
        <w:tab/>
      </w:r>
      <w:r>
        <w:rPr>
          <w:sz w:val="22"/>
        </w:rPr>
        <w:tab/>
      </w:r>
      <w:r>
        <w:rPr>
          <w:sz w:val="22"/>
        </w:rPr>
        <w:tab/>
        <w:t xml:space="preserve">  A</w:t>
      </w:r>
      <w:r w:rsidR="00AB1855">
        <w:rPr>
          <w:sz w:val="22"/>
        </w:rPr>
        <w:t>ttendance &amp; Active</w:t>
      </w:r>
      <w:r>
        <w:rPr>
          <w:sz w:val="22"/>
        </w:rPr>
        <w:t xml:space="preserve"> Participation</w:t>
      </w:r>
      <w:r>
        <w:rPr>
          <w:sz w:val="22"/>
        </w:rPr>
        <w:tab/>
      </w:r>
      <w:r>
        <w:rPr>
          <w:sz w:val="22"/>
        </w:rPr>
        <w:tab/>
        <w:t>10%</w:t>
      </w:r>
    </w:p>
    <w:p w14:paraId="6BD8AE7C" w14:textId="19012B21" w:rsidR="006A510E" w:rsidRDefault="006A510E">
      <w:pPr>
        <w:ind w:left="576"/>
        <w:rPr>
          <w:sz w:val="22"/>
        </w:rPr>
      </w:pPr>
      <w:r>
        <w:rPr>
          <w:sz w:val="22"/>
        </w:rPr>
        <w:tab/>
      </w:r>
      <w:r>
        <w:rPr>
          <w:sz w:val="22"/>
        </w:rPr>
        <w:tab/>
      </w:r>
      <w:r>
        <w:rPr>
          <w:sz w:val="22"/>
        </w:rPr>
        <w:tab/>
        <w:t xml:space="preserve">  </w:t>
      </w:r>
      <w:r w:rsidR="004A2EBD">
        <w:rPr>
          <w:sz w:val="22"/>
        </w:rPr>
        <w:t>Homework</w:t>
      </w:r>
      <w:r>
        <w:rPr>
          <w:sz w:val="22"/>
        </w:rPr>
        <w:t xml:space="preserve"> Assignments</w:t>
      </w:r>
    </w:p>
    <w:p w14:paraId="72AAC793" w14:textId="77777777" w:rsidR="006A510E" w:rsidRDefault="00CA31CE">
      <w:pPr>
        <w:ind w:left="576"/>
        <w:rPr>
          <w:sz w:val="22"/>
        </w:rPr>
      </w:pPr>
      <w:r>
        <w:rPr>
          <w:sz w:val="22"/>
        </w:rPr>
        <w:tab/>
      </w:r>
      <w:r>
        <w:rPr>
          <w:sz w:val="22"/>
        </w:rPr>
        <w:tab/>
      </w:r>
      <w:r>
        <w:rPr>
          <w:sz w:val="22"/>
        </w:rPr>
        <w:tab/>
      </w:r>
      <w:r>
        <w:rPr>
          <w:sz w:val="22"/>
        </w:rPr>
        <w:tab/>
        <w:t>I.  Government Structure</w:t>
      </w:r>
      <w:r>
        <w:rPr>
          <w:sz w:val="22"/>
        </w:rPr>
        <w:tab/>
      </w:r>
      <w:r w:rsidR="009B3695">
        <w:rPr>
          <w:sz w:val="22"/>
        </w:rPr>
        <w:tab/>
      </w:r>
      <w:r w:rsidR="009B3695">
        <w:rPr>
          <w:sz w:val="22"/>
        </w:rPr>
        <w:tab/>
        <w:t>10</w:t>
      </w:r>
      <w:r w:rsidR="006A510E">
        <w:rPr>
          <w:sz w:val="22"/>
        </w:rPr>
        <w:t xml:space="preserve">% </w:t>
      </w:r>
    </w:p>
    <w:p w14:paraId="1CB74E69" w14:textId="77777777" w:rsidR="006A510E" w:rsidRDefault="008A5AB8">
      <w:pPr>
        <w:ind w:left="2304" w:firstLine="576"/>
        <w:rPr>
          <w:sz w:val="22"/>
        </w:rPr>
      </w:pPr>
      <w:r>
        <w:rPr>
          <w:sz w:val="22"/>
        </w:rPr>
        <w:t xml:space="preserve">II. </w:t>
      </w:r>
      <w:r w:rsidR="001311C4">
        <w:rPr>
          <w:sz w:val="22"/>
        </w:rPr>
        <w:t>Ethical Decision Making</w:t>
      </w:r>
      <w:r>
        <w:rPr>
          <w:sz w:val="22"/>
        </w:rPr>
        <w:tab/>
      </w:r>
      <w:r>
        <w:rPr>
          <w:sz w:val="22"/>
        </w:rPr>
        <w:tab/>
        <w:t>10</w:t>
      </w:r>
      <w:r w:rsidR="006A510E">
        <w:rPr>
          <w:sz w:val="22"/>
        </w:rPr>
        <w:t>%</w:t>
      </w:r>
    </w:p>
    <w:p w14:paraId="3F47DD4C" w14:textId="77777777" w:rsidR="006A510E" w:rsidRDefault="00CA31CE">
      <w:pPr>
        <w:ind w:left="576"/>
        <w:rPr>
          <w:sz w:val="22"/>
        </w:rPr>
      </w:pPr>
      <w:r>
        <w:rPr>
          <w:sz w:val="22"/>
        </w:rPr>
        <w:tab/>
      </w:r>
      <w:r>
        <w:rPr>
          <w:sz w:val="22"/>
        </w:rPr>
        <w:tab/>
      </w:r>
      <w:r>
        <w:rPr>
          <w:sz w:val="22"/>
        </w:rPr>
        <w:tab/>
      </w:r>
      <w:r>
        <w:rPr>
          <w:sz w:val="22"/>
        </w:rPr>
        <w:tab/>
        <w:t>III. Budget Analysis</w:t>
      </w:r>
      <w:r w:rsidR="00642E5D">
        <w:rPr>
          <w:sz w:val="22"/>
        </w:rPr>
        <w:tab/>
      </w:r>
      <w:r w:rsidR="00F933D8">
        <w:rPr>
          <w:sz w:val="22"/>
        </w:rPr>
        <w:tab/>
      </w:r>
      <w:r w:rsidR="00F933D8">
        <w:rPr>
          <w:sz w:val="22"/>
        </w:rPr>
        <w:tab/>
        <w:t>10</w:t>
      </w:r>
      <w:r w:rsidR="006A510E">
        <w:rPr>
          <w:sz w:val="22"/>
        </w:rPr>
        <w:t>%</w:t>
      </w:r>
    </w:p>
    <w:p w14:paraId="43018D91" w14:textId="77777777" w:rsidR="006A510E" w:rsidRDefault="006F6DD5">
      <w:pPr>
        <w:ind w:left="576"/>
        <w:rPr>
          <w:sz w:val="22"/>
          <w:u w:val="single"/>
        </w:rPr>
      </w:pPr>
      <w:r>
        <w:rPr>
          <w:sz w:val="22"/>
        </w:rPr>
        <w:tab/>
      </w:r>
      <w:r>
        <w:rPr>
          <w:sz w:val="22"/>
        </w:rPr>
        <w:tab/>
      </w:r>
      <w:r>
        <w:rPr>
          <w:sz w:val="22"/>
        </w:rPr>
        <w:tab/>
      </w:r>
      <w:r w:rsidR="001D4BA7">
        <w:rPr>
          <w:sz w:val="22"/>
        </w:rPr>
        <w:tab/>
        <w:t xml:space="preserve">IV. </w:t>
      </w:r>
      <w:r w:rsidR="00F639D0">
        <w:rPr>
          <w:sz w:val="22"/>
        </w:rPr>
        <w:t>Strategic</w:t>
      </w:r>
      <w:r w:rsidR="00116097">
        <w:rPr>
          <w:sz w:val="22"/>
        </w:rPr>
        <w:t xml:space="preserve"> Management</w:t>
      </w:r>
      <w:r w:rsidR="006A510E">
        <w:rPr>
          <w:sz w:val="22"/>
        </w:rPr>
        <w:tab/>
      </w:r>
      <w:r w:rsidR="006A510E">
        <w:rPr>
          <w:sz w:val="22"/>
        </w:rPr>
        <w:tab/>
      </w:r>
      <w:r w:rsidR="008A5AB8">
        <w:rPr>
          <w:sz w:val="22"/>
          <w:u w:val="single"/>
        </w:rPr>
        <w:t>10</w:t>
      </w:r>
      <w:r w:rsidR="006A510E">
        <w:rPr>
          <w:sz w:val="22"/>
          <w:u w:val="single"/>
        </w:rPr>
        <w:t>%</w:t>
      </w:r>
    </w:p>
    <w:p w14:paraId="2DA0CF2A" w14:textId="77777777" w:rsidR="006A510E" w:rsidRDefault="006A510E">
      <w:pPr>
        <w:ind w:left="576"/>
        <w:rPr>
          <w:sz w:val="22"/>
        </w:rPr>
      </w:pPr>
      <w:r>
        <w:rPr>
          <w:sz w:val="22"/>
        </w:rPr>
        <w:tab/>
      </w:r>
      <w:r>
        <w:rPr>
          <w:sz w:val="22"/>
        </w:rPr>
        <w:tab/>
      </w:r>
      <w:r>
        <w:rPr>
          <w:sz w:val="22"/>
        </w:rPr>
        <w:tab/>
        <w:t xml:space="preserve">  Final Grade</w:t>
      </w:r>
      <w:r>
        <w:rPr>
          <w:sz w:val="22"/>
        </w:rPr>
        <w:tab/>
      </w:r>
      <w:r>
        <w:rPr>
          <w:sz w:val="22"/>
        </w:rPr>
        <w:tab/>
      </w:r>
      <w:r>
        <w:rPr>
          <w:sz w:val="22"/>
        </w:rPr>
        <w:tab/>
        <w:t xml:space="preserve">        </w:t>
      </w:r>
      <w:r>
        <w:rPr>
          <w:sz w:val="22"/>
        </w:rPr>
        <w:tab/>
        <w:t xml:space="preserve">         100%</w:t>
      </w:r>
    </w:p>
    <w:p w14:paraId="0D384FC9" w14:textId="77777777" w:rsidR="006A510E" w:rsidRDefault="006A510E">
      <w:pPr>
        <w:rPr>
          <w:sz w:val="22"/>
        </w:rPr>
      </w:pPr>
    </w:p>
    <w:p w14:paraId="4459771C" w14:textId="77777777" w:rsidR="006A510E" w:rsidRDefault="006A510E">
      <w:pPr>
        <w:rPr>
          <w:sz w:val="22"/>
        </w:rPr>
      </w:pPr>
      <w:r>
        <w:rPr>
          <w:sz w:val="22"/>
        </w:rPr>
        <w:t>The following scale will be used for assigning final grades:  A+=97-99, A=93-96, A-=90-92, B+=87-89, B=83-86, B-=80-82, C+=77-79, C=73-76, C-=70-72, D+=67-69, D=63-66, D-=60-62, F=59 or lower.</w:t>
      </w:r>
    </w:p>
    <w:p w14:paraId="373B43A4" w14:textId="77777777" w:rsidR="006A510E" w:rsidRDefault="006A510E">
      <w:pPr>
        <w:rPr>
          <w:sz w:val="22"/>
        </w:rPr>
      </w:pPr>
    </w:p>
    <w:p w14:paraId="779EB594" w14:textId="20D065C5" w:rsidR="006A510E" w:rsidRDefault="006A510E">
      <w:pPr>
        <w:rPr>
          <w:sz w:val="22"/>
        </w:rPr>
      </w:pPr>
      <w:r>
        <w:rPr>
          <w:sz w:val="22"/>
        </w:rPr>
        <w:t xml:space="preserve">The examinations in this course are </w:t>
      </w:r>
      <w:r>
        <w:rPr>
          <w:sz w:val="22"/>
          <w:u w:val="single"/>
        </w:rPr>
        <w:t>not</w:t>
      </w:r>
      <w:r>
        <w:rPr>
          <w:sz w:val="22"/>
        </w:rPr>
        <w:t xml:space="preserve"> comprehensive.  Students are only responsible for the material covered in the topic areas prior to the exam.  </w:t>
      </w:r>
      <w:r w:rsidR="00261BA4">
        <w:rPr>
          <w:sz w:val="22"/>
        </w:rPr>
        <w:t>M</w:t>
      </w:r>
      <w:r>
        <w:rPr>
          <w:sz w:val="22"/>
        </w:rPr>
        <w:t>ake-up exam</w:t>
      </w:r>
      <w:r w:rsidR="00951972">
        <w:rPr>
          <w:sz w:val="22"/>
        </w:rPr>
        <w:t xml:space="preserve">s </w:t>
      </w:r>
      <w:r>
        <w:rPr>
          <w:sz w:val="22"/>
        </w:rPr>
        <w:t xml:space="preserve">will </w:t>
      </w:r>
      <w:r w:rsidR="00261BA4">
        <w:rPr>
          <w:sz w:val="22"/>
        </w:rPr>
        <w:t>be given only in the case of excused absences</w:t>
      </w:r>
      <w:r w:rsidR="00AE2C01">
        <w:rPr>
          <w:sz w:val="22"/>
        </w:rPr>
        <w:t xml:space="preserve"> (see Attendance section</w:t>
      </w:r>
      <w:r w:rsidR="00261BA4">
        <w:rPr>
          <w:sz w:val="22"/>
        </w:rPr>
        <w:t xml:space="preserve"> below for further information)</w:t>
      </w:r>
      <w:r>
        <w:rPr>
          <w:sz w:val="22"/>
        </w:rPr>
        <w:t>.</w:t>
      </w:r>
    </w:p>
    <w:p w14:paraId="1EA8E827" w14:textId="77777777" w:rsidR="006A510E" w:rsidRDefault="006A510E">
      <w:pPr>
        <w:tabs>
          <w:tab w:val="left" w:pos="-720"/>
        </w:tabs>
        <w:suppressAutoHyphens/>
        <w:rPr>
          <w:spacing w:val="-2"/>
          <w:sz w:val="22"/>
        </w:rPr>
      </w:pPr>
    </w:p>
    <w:p w14:paraId="50DEDD89" w14:textId="7C4DE0F1" w:rsidR="006A510E" w:rsidRDefault="006A510E">
      <w:pPr>
        <w:tabs>
          <w:tab w:val="left" w:pos="-720"/>
        </w:tabs>
        <w:suppressAutoHyphens/>
        <w:rPr>
          <w:spacing w:val="-2"/>
          <w:sz w:val="22"/>
        </w:rPr>
      </w:pPr>
      <w:r>
        <w:rPr>
          <w:spacing w:val="-2"/>
          <w:sz w:val="22"/>
        </w:rPr>
        <w:t>Students will subm</w:t>
      </w:r>
      <w:r w:rsidR="00880E3A">
        <w:rPr>
          <w:spacing w:val="-2"/>
          <w:sz w:val="22"/>
        </w:rPr>
        <w:t xml:space="preserve">it four homework assignments.  </w:t>
      </w:r>
      <w:r w:rsidR="00250F80">
        <w:rPr>
          <w:spacing w:val="-2"/>
          <w:sz w:val="22"/>
        </w:rPr>
        <w:t xml:space="preserve">These assignments </w:t>
      </w:r>
      <w:r w:rsidR="00951972">
        <w:rPr>
          <w:spacing w:val="-2"/>
          <w:sz w:val="22"/>
        </w:rPr>
        <w:t xml:space="preserve">may be individual or group assignments. I will go over all assignments in class. </w:t>
      </w:r>
    </w:p>
    <w:p w14:paraId="6038A096" w14:textId="77777777" w:rsidR="009D61B5" w:rsidRDefault="009D61B5">
      <w:pPr>
        <w:tabs>
          <w:tab w:val="left" w:pos="-720"/>
        </w:tabs>
        <w:suppressAutoHyphens/>
        <w:rPr>
          <w:spacing w:val="-2"/>
          <w:sz w:val="22"/>
        </w:rPr>
      </w:pPr>
    </w:p>
    <w:p w14:paraId="7775881C" w14:textId="6499A9A8" w:rsidR="006A510E" w:rsidRPr="00276398" w:rsidRDefault="004F1821" w:rsidP="00276398">
      <w:pPr>
        <w:pStyle w:val="BodyText"/>
        <w:tabs>
          <w:tab w:val="clear" w:pos="-720"/>
        </w:tabs>
        <w:suppressAutoHyphens w:val="0"/>
        <w:rPr>
          <w:szCs w:val="22"/>
        </w:rPr>
      </w:pPr>
      <w:r>
        <w:t xml:space="preserve">Students electing to take the course for credit-only (S/U) should refer to </w:t>
      </w:r>
      <w:r w:rsidR="00276398">
        <w:t xml:space="preserve">the policy and procedures in the following </w:t>
      </w:r>
      <w:hyperlink r:id="rId9" w:history="1">
        <w:r w:rsidR="00276398" w:rsidRPr="00951972">
          <w:rPr>
            <w:rStyle w:val="Hyperlink"/>
          </w:rPr>
          <w:t>regulation</w:t>
        </w:r>
      </w:hyperlink>
      <w:r w:rsidR="00951972">
        <w:rPr>
          <w:szCs w:val="22"/>
        </w:rPr>
        <w:t xml:space="preserve">. </w:t>
      </w:r>
      <w:r w:rsidRPr="00276398">
        <w:rPr>
          <w:szCs w:val="22"/>
        </w:rPr>
        <w:t>Th</w:t>
      </w:r>
      <w:r w:rsidR="00276398" w:rsidRPr="00276398">
        <w:rPr>
          <w:szCs w:val="22"/>
        </w:rPr>
        <w:t xml:space="preserve">ose interested in auditing the course </w:t>
      </w:r>
      <w:r w:rsidRPr="00276398">
        <w:rPr>
          <w:szCs w:val="22"/>
        </w:rPr>
        <w:t>(AU)</w:t>
      </w:r>
      <w:r w:rsidR="00276398" w:rsidRPr="00276398">
        <w:rPr>
          <w:szCs w:val="22"/>
        </w:rPr>
        <w:t xml:space="preserve"> should </w:t>
      </w:r>
      <w:r w:rsidRPr="00276398">
        <w:rPr>
          <w:szCs w:val="22"/>
        </w:rPr>
        <w:t>refer to</w:t>
      </w:r>
      <w:r w:rsidR="00276398" w:rsidRPr="00276398">
        <w:rPr>
          <w:szCs w:val="22"/>
        </w:rPr>
        <w:t xml:space="preserve"> the rules specified in the following </w:t>
      </w:r>
      <w:hyperlink r:id="rId10" w:history="1">
        <w:r w:rsidR="00276398" w:rsidRPr="00951972">
          <w:rPr>
            <w:rStyle w:val="Hyperlink"/>
            <w:szCs w:val="22"/>
          </w:rPr>
          <w:t>regulation</w:t>
        </w:r>
      </w:hyperlink>
      <w:r w:rsidR="00951972">
        <w:rPr>
          <w:szCs w:val="22"/>
        </w:rPr>
        <w:t>.</w:t>
      </w:r>
    </w:p>
    <w:p w14:paraId="04F7D7E7" w14:textId="77777777" w:rsidR="00250F80" w:rsidRPr="00276398" w:rsidRDefault="00250F80">
      <w:pPr>
        <w:rPr>
          <w:sz w:val="22"/>
          <w:szCs w:val="22"/>
        </w:rPr>
      </w:pPr>
    </w:p>
    <w:p w14:paraId="10FE3FAC" w14:textId="3B05F8AD" w:rsidR="00AB1855" w:rsidRDefault="00FC3111" w:rsidP="00AB1855">
      <w:pPr>
        <w:pStyle w:val="Default"/>
        <w:rPr>
          <w:sz w:val="22"/>
          <w:szCs w:val="22"/>
        </w:rPr>
      </w:pPr>
      <w:r w:rsidRPr="00FC3111">
        <w:rPr>
          <w:b/>
          <w:sz w:val="22"/>
          <w:u w:val="single"/>
        </w:rPr>
        <w:t>ATTENDANCE</w:t>
      </w:r>
      <w:r w:rsidR="00AB1855" w:rsidRPr="00AB1855">
        <w:rPr>
          <w:b/>
          <w:sz w:val="22"/>
          <w:u w:val="single"/>
        </w:rPr>
        <w:t xml:space="preserve"> &amp; ACTIVE PARTICIPATION</w:t>
      </w:r>
      <w:r w:rsidR="00AB1855">
        <w:rPr>
          <w:b/>
          <w:sz w:val="22"/>
        </w:rPr>
        <w:t>.</w:t>
      </w:r>
      <w:r w:rsidR="000B0F5F">
        <w:rPr>
          <w:b/>
          <w:sz w:val="22"/>
        </w:rPr>
        <w:t xml:space="preserve">  </w:t>
      </w:r>
      <w:r w:rsidR="000B0F5F" w:rsidRPr="000B0F5F">
        <w:rPr>
          <w:sz w:val="22"/>
        </w:rPr>
        <w:t>Attendance</w:t>
      </w:r>
      <w:r w:rsidR="00AB1855">
        <w:rPr>
          <w:sz w:val="22"/>
        </w:rPr>
        <w:t xml:space="preserve">/Active Participation </w:t>
      </w:r>
      <w:r w:rsidR="00CF7CFD">
        <w:rPr>
          <w:sz w:val="22"/>
        </w:rPr>
        <w:t>i</w:t>
      </w:r>
      <w:r w:rsidR="000B0F5F" w:rsidRPr="000B0F5F">
        <w:rPr>
          <w:sz w:val="22"/>
        </w:rPr>
        <w:t>s required</w:t>
      </w:r>
      <w:r w:rsidR="00831D6C">
        <w:rPr>
          <w:sz w:val="22"/>
        </w:rPr>
        <w:t xml:space="preserve"> for this course</w:t>
      </w:r>
      <w:r w:rsidR="000B0F5F" w:rsidRPr="000B0F5F">
        <w:rPr>
          <w:sz w:val="22"/>
        </w:rPr>
        <w:t>.</w:t>
      </w:r>
      <w:r w:rsidR="000B0F5F">
        <w:rPr>
          <w:b/>
          <w:sz w:val="22"/>
        </w:rPr>
        <w:t xml:space="preserve"> </w:t>
      </w:r>
      <w:r w:rsidR="000B0F5F" w:rsidRPr="000B0F5F">
        <w:rPr>
          <w:sz w:val="22"/>
        </w:rPr>
        <w:t>I</w:t>
      </w:r>
      <w:r w:rsidR="00831D6C">
        <w:rPr>
          <w:sz w:val="22"/>
        </w:rPr>
        <w:t xml:space="preserve">f you are unable to attend class, </w:t>
      </w:r>
      <w:r w:rsidR="000B0F5F" w:rsidRPr="000B0F5F">
        <w:rPr>
          <w:sz w:val="22"/>
        </w:rPr>
        <w:t xml:space="preserve">please notify me as soon as possible.  You are responsible for all work missed and for any assignment announced on the day you were absent.  This policy is based upon </w:t>
      </w:r>
      <w:hyperlink r:id="rId11" w:history="1">
        <w:r w:rsidR="000B0F5F" w:rsidRPr="00951972">
          <w:rPr>
            <w:rStyle w:val="Hyperlink"/>
            <w:sz w:val="22"/>
          </w:rPr>
          <w:t>NC</w:t>
        </w:r>
        <w:r w:rsidR="00831D6C" w:rsidRPr="00951972">
          <w:rPr>
            <w:rStyle w:val="Hyperlink"/>
            <w:sz w:val="22"/>
          </w:rPr>
          <w:t xml:space="preserve"> State</w:t>
        </w:r>
        <w:r w:rsidR="000B0F5F" w:rsidRPr="00951972">
          <w:rPr>
            <w:rStyle w:val="Hyperlink"/>
            <w:sz w:val="22"/>
          </w:rPr>
          <w:t xml:space="preserve"> Attendance Policy</w:t>
        </w:r>
      </w:hyperlink>
      <w:r w:rsidR="00951972">
        <w:rPr>
          <w:sz w:val="22"/>
        </w:rPr>
        <w:t xml:space="preserve">. </w:t>
      </w:r>
      <w:r w:rsidR="00AB1855">
        <w:rPr>
          <w:sz w:val="23"/>
          <w:szCs w:val="23"/>
        </w:rPr>
        <w:t xml:space="preserve">Students are responsible for materials covered in the reading, lectures, and group discussions. If you are unable to attend </w:t>
      </w:r>
      <w:r w:rsidR="00CF7CFD">
        <w:rPr>
          <w:sz w:val="23"/>
          <w:szCs w:val="23"/>
        </w:rPr>
        <w:t>class,</w:t>
      </w:r>
      <w:r w:rsidR="00AB1855">
        <w:rPr>
          <w:sz w:val="23"/>
          <w:szCs w:val="23"/>
        </w:rPr>
        <w:t xml:space="preserve"> you are responsible for obtaining this </w:t>
      </w:r>
      <w:r w:rsidR="00CF7CFD">
        <w:rPr>
          <w:sz w:val="23"/>
          <w:szCs w:val="23"/>
        </w:rPr>
        <w:t>material</w:t>
      </w:r>
      <w:r w:rsidR="00AB1855">
        <w:rPr>
          <w:sz w:val="23"/>
          <w:szCs w:val="23"/>
        </w:rPr>
        <w:t xml:space="preserve">. If you do not understand materials presented in any of the above formats, it is your responsibility to seek clarification. I will share a </w:t>
      </w:r>
      <w:hyperlink r:id="rId12" w:history="1">
        <w:r w:rsidR="00951972" w:rsidRPr="00951972">
          <w:rPr>
            <w:rStyle w:val="Hyperlink"/>
            <w:sz w:val="23"/>
            <w:szCs w:val="23"/>
          </w:rPr>
          <w:t xml:space="preserve">PS 312 </w:t>
        </w:r>
        <w:r w:rsidR="00AB1855" w:rsidRPr="00951972">
          <w:rPr>
            <w:rStyle w:val="Hyperlink"/>
            <w:sz w:val="23"/>
            <w:szCs w:val="23"/>
          </w:rPr>
          <w:t>Google folder</w:t>
        </w:r>
      </w:hyperlink>
      <w:r w:rsidR="00AB1855">
        <w:rPr>
          <w:sz w:val="23"/>
          <w:szCs w:val="23"/>
        </w:rPr>
        <w:t xml:space="preserve"> for the class where students can take notes as a class and tag me in questions. This will be discussed in class.</w:t>
      </w:r>
    </w:p>
    <w:p w14:paraId="5FFB23B8" w14:textId="05375600" w:rsidR="00AB1855" w:rsidRPr="00CD5657" w:rsidRDefault="00CF7CFD" w:rsidP="00AB1855">
      <w:pPr>
        <w:pStyle w:val="Default"/>
        <w:rPr>
          <w:sz w:val="22"/>
          <w:szCs w:val="22"/>
        </w:rPr>
      </w:pPr>
      <w:r>
        <w:rPr>
          <w:sz w:val="23"/>
          <w:szCs w:val="23"/>
        </w:rPr>
        <w:lastRenderedPageBreak/>
        <w:t xml:space="preserve"> To </w:t>
      </w:r>
      <w:r w:rsidR="00AB1855" w:rsidRPr="00CD5657">
        <w:rPr>
          <w:sz w:val="22"/>
          <w:szCs w:val="22"/>
        </w:rPr>
        <w:t>receive full participation credit, you must attend class regularly and participate meaningfully in discussions.</w:t>
      </w:r>
      <w:r w:rsidR="00AB1855">
        <w:rPr>
          <w:sz w:val="22"/>
          <w:szCs w:val="22"/>
        </w:rPr>
        <w:t xml:space="preserve"> Students who are physically present for class discussions but do not engage in discussions may be marked absent. I understand that sometimes students will be late</w:t>
      </w:r>
      <w:r w:rsidR="00D7008F">
        <w:rPr>
          <w:sz w:val="22"/>
          <w:szCs w:val="22"/>
        </w:rPr>
        <w:t xml:space="preserve"> or miss</w:t>
      </w:r>
      <w:r w:rsidR="00AB1855">
        <w:rPr>
          <w:sz w:val="22"/>
          <w:szCs w:val="22"/>
        </w:rPr>
        <w:t xml:space="preserve"> class for personal reasons, however, repeated excessive tardiness may result in being marked absent for class</w:t>
      </w:r>
      <w:r w:rsidR="00D7008F">
        <w:rPr>
          <w:sz w:val="22"/>
          <w:szCs w:val="22"/>
        </w:rPr>
        <w:t xml:space="preserve"> and impact the overall course grade</w:t>
      </w:r>
      <w:r w:rsidR="00AB1855">
        <w:rPr>
          <w:sz w:val="22"/>
          <w:szCs w:val="22"/>
        </w:rPr>
        <w:t xml:space="preserve">. </w:t>
      </w:r>
    </w:p>
    <w:p w14:paraId="7BA11D4A" w14:textId="77777777" w:rsidR="007B1080" w:rsidRDefault="007B1080" w:rsidP="00FC3111">
      <w:pPr>
        <w:rPr>
          <w:b/>
          <w:sz w:val="22"/>
          <w:u w:val="single"/>
        </w:rPr>
      </w:pPr>
    </w:p>
    <w:p w14:paraId="2C90A443" w14:textId="2E6E205A" w:rsidR="00FC3111" w:rsidRDefault="00FC3111" w:rsidP="00FC3111">
      <w:pPr>
        <w:rPr>
          <w:sz w:val="22"/>
        </w:rPr>
      </w:pPr>
      <w:r w:rsidRPr="00FC3111">
        <w:rPr>
          <w:b/>
          <w:sz w:val="22"/>
          <w:u w:val="single"/>
        </w:rPr>
        <w:t>INCOMPLETE GRADES AND LATE ASSIGNMENTS</w:t>
      </w:r>
      <w:r w:rsidRPr="00FC3111">
        <w:rPr>
          <w:b/>
          <w:sz w:val="22"/>
        </w:rPr>
        <w:t>.</w:t>
      </w:r>
      <w:r w:rsidR="000B0F5F">
        <w:rPr>
          <w:b/>
          <w:sz w:val="22"/>
        </w:rPr>
        <w:t xml:space="preserve">  </w:t>
      </w:r>
      <w:r w:rsidR="000B0F5F">
        <w:rPr>
          <w:sz w:val="22"/>
        </w:rPr>
        <w:t xml:space="preserve">Incomplete grades will be given only when a student cannot complete the course due to unforeseeable circumstances beyond </w:t>
      </w:r>
      <w:r w:rsidR="00771363">
        <w:rPr>
          <w:sz w:val="22"/>
        </w:rPr>
        <w:t>their</w:t>
      </w:r>
      <w:r w:rsidR="000B0F5F">
        <w:rPr>
          <w:sz w:val="22"/>
        </w:rPr>
        <w:t xml:space="preserve"> control and has done most of the work for the course (types of work that can be made up would be a final exam or an assignment or two).  For late assignments, the grade will be reduced by one third of a letter grade for each day late (from A to A-</w:t>
      </w:r>
      <w:r w:rsidR="00153813">
        <w:rPr>
          <w:sz w:val="22"/>
        </w:rPr>
        <w:t>, from B+ to B, etc.</w:t>
      </w:r>
      <w:r w:rsidR="000B0F5F">
        <w:rPr>
          <w:sz w:val="22"/>
        </w:rPr>
        <w:t>).</w:t>
      </w:r>
      <w:r w:rsidR="00153813">
        <w:rPr>
          <w:sz w:val="22"/>
        </w:rPr>
        <w:t xml:space="preserve">  In the case of an excused absence, students will need to </w:t>
      </w:r>
      <w:r w:rsidR="00D7008F">
        <w:rPr>
          <w:sz w:val="22"/>
        </w:rPr>
        <w:t>discuss an alternate due date.</w:t>
      </w:r>
    </w:p>
    <w:p w14:paraId="43FA63CC" w14:textId="77777777" w:rsidR="00A1158D" w:rsidRDefault="00A1158D" w:rsidP="00FC3111">
      <w:pPr>
        <w:rPr>
          <w:sz w:val="22"/>
        </w:rPr>
      </w:pPr>
    </w:p>
    <w:p w14:paraId="77D3718E" w14:textId="700D4E41" w:rsidR="006A510E" w:rsidRDefault="006A510E">
      <w:pPr>
        <w:rPr>
          <w:sz w:val="22"/>
        </w:rPr>
      </w:pPr>
      <w:r>
        <w:rPr>
          <w:b/>
          <w:sz w:val="22"/>
          <w:u w:val="single"/>
        </w:rPr>
        <w:t>ACADEMIC INTEGRITY</w:t>
      </w:r>
      <w:r>
        <w:rPr>
          <w:sz w:val="22"/>
        </w:rPr>
        <w:t xml:space="preserve">.  Students are responsible for familiarizing themselves with the University’s policy on academic integrity found in the Code of Student Conduct.  </w:t>
      </w:r>
      <w:hyperlink r:id="rId13" w:history="1">
        <w:r w:rsidRPr="0026254E">
          <w:rPr>
            <w:rStyle w:val="Hyperlink"/>
            <w:sz w:val="22"/>
          </w:rPr>
          <w:t>The code is available</w:t>
        </w:r>
        <w:r w:rsidR="0026254E" w:rsidRPr="0026254E">
          <w:rPr>
            <w:rStyle w:val="Hyperlink"/>
            <w:sz w:val="22"/>
          </w:rPr>
          <w:t xml:space="preserve"> online</w:t>
        </w:r>
      </w:hyperlink>
      <w:r>
        <w:rPr>
          <w:sz w:val="22"/>
        </w:rPr>
        <w:t>.</w:t>
      </w:r>
      <w:r w:rsidR="00831D6C">
        <w:rPr>
          <w:sz w:val="22"/>
        </w:rPr>
        <w:t xml:space="preserve"> </w:t>
      </w:r>
      <w:r>
        <w:rPr>
          <w:sz w:val="22"/>
        </w:rPr>
        <w:t xml:space="preserve">The instructor maintains high expectations concerning honesty in the completion of all tests and assignments.  </w:t>
      </w:r>
      <w:r w:rsidR="00151B2C">
        <w:rPr>
          <w:sz w:val="22"/>
        </w:rPr>
        <w:t>Your signature on any test or</w:t>
      </w:r>
      <w:r w:rsidR="00432CFF">
        <w:rPr>
          <w:sz w:val="22"/>
        </w:rPr>
        <w:t xml:space="preserve"> assignment means that you have neither given nor received unauthorized aid.  </w:t>
      </w:r>
      <w:r>
        <w:rPr>
          <w:sz w:val="22"/>
        </w:rPr>
        <w:t>If you have any questions regarding this policy (e.g., when is it acceptable to work on an assignment with others), please feel free to discuss with me at any time.</w:t>
      </w:r>
    </w:p>
    <w:p w14:paraId="0CCA4D6D" w14:textId="77777777" w:rsidR="006A510E" w:rsidRDefault="006A510E">
      <w:pPr>
        <w:rPr>
          <w:sz w:val="22"/>
        </w:rPr>
      </w:pPr>
    </w:p>
    <w:p w14:paraId="4808F9C2" w14:textId="40E315ED" w:rsidR="00432CFF" w:rsidRDefault="006A510E" w:rsidP="00432CFF">
      <w:pPr>
        <w:rPr>
          <w:sz w:val="22"/>
          <w:szCs w:val="22"/>
        </w:rPr>
      </w:pPr>
      <w:r w:rsidRPr="00432CFF">
        <w:rPr>
          <w:b/>
          <w:bCs/>
          <w:sz w:val="22"/>
          <w:szCs w:val="22"/>
          <w:u w:val="single"/>
        </w:rPr>
        <w:t>STUDENTS WITH DISABILITIES</w:t>
      </w:r>
      <w:r w:rsidRPr="00432CFF">
        <w:rPr>
          <w:b/>
          <w:bCs/>
          <w:sz w:val="22"/>
          <w:szCs w:val="22"/>
        </w:rPr>
        <w:t>.</w:t>
      </w:r>
      <w:r w:rsidRPr="00432CFF">
        <w:rPr>
          <w:sz w:val="22"/>
          <w:szCs w:val="22"/>
        </w:rPr>
        <w:t xml:space="preserve">  </w:t>
      </w:r>
      <w:r w:rsidR="00A1158D" w:rsidRPr="00235DE1">
        <w:rPr>
          <w:sz w:val="22"/>
          <w:szCs w:val="22"/>
        </w:rPr>
        <w:t xml:space="preserve">Reasonable accommodations will be made for students with verifiable disabilities. </w:t>
      </w:r>
      <w:r w:rsidR="0026254E" w:rsidRPr="00235DE1">
        <w:rPr>
          <w:sz w:val="22"/>
          <w:szCs w:val="22"/>
        </w:rPr>
        <w:t>To</w:t>
      </w:r>
      <w:r w:rsidR="00A1158D" w:rsidRPr="00235DE1">
        <w:rPr>
          <w:sz w:val="22"/>
          <w:szCs w:val="22"/>
        </w:rPr>
        <w:t xml:space="preserve"> take advantage of available accommodations, students must r</w:t>
      </w:r>
      <w:r w:rsidR="00A1158D">
        <w:rPr>
          <w:sz w:val="22"/>
          <w:szCs w:val="22"/>
        </w:rPr>
        <w:t xml:space="preserve">egister with the </w:t>
      </w:r>
      <w:hyperlink r:id="rId14" w:history="1">
        <w:r w:rsidR="00A1158D" w:rsidRPr="0026254E">
          <w:rPr>
            <w:rStyle w:val="Hyperlink"/>
            <w:sz w:val="22"/>
            <w:szCs w:val="22"/>
          </w:rPr>
          <w:t>Disability Resource Office</w:t>
        </w:r>
      </w:hyperlink>
      <w:r w:rsidR="0026254E">
        <w:rPr>
          <w:sz w:val="22"/>
          <w:szCs w:val="22"/>
        </w:rPr>
        <w:t xml:space="preserve">. </w:t>
      </w:r>
      <w:hyperlink r:id="rId15" w:history="1">
        <w:r w:rsidR="0026254E" w:rsidRPr="0026254E">
          <w:rPr>
            <w:rStyle w:val="Hyperlink"/>
            <w:sz w:val="22"/>
            <w:szCs w:val="22"/>
          </w:rPr>
          <w:t>More</w:t>
        </w:r>
        <w:r w:rsidR="00A1158D" w:rsidRPr="0026254E">
          <w:rPr>
            <w:rStyle w:val="Hyperlink"/>
            <w:sz w:val="22"/>
            <w:szCs w:val="22"/>
          </w:rPr>
          <w:t xml:space="preserve"> information on NC State's policy on working with students with disabilities, please see the Academic Accommodations for Students with Disabilities Regulation</w:t>
        </w:r>
      </w:hyperlink>
      <w:r w:rsidR="0026254E">
        <w:rPr>
          <w:sz w:val="22"/>
          <w:szCs w:val="22"/>
        </w:rPr>
        <w:t>.</w:t>
      </w:r>
    </w:p>
    <w:p w14:paraId="1B6252EF" w14:textId="77777777" w:rsidR="00A1158D" w:rsidRPr="00432CFF" w:rsidRDefault="00A1158D" w:rsidP="00432CFF">
      <w:pPr>
        <w:rPr>
          <w:sz w:val="22"/>
          <w:szCs w:val="22"/>
        </w:rPr>
      </w:pPr>
    </w:p>
    <w:p w14:paraId="738B5776" w14:textId="0CBA67B0" w:rsidR="00432CFF" w:rsidRPr="00432CFF" w:rsidRDefault="00432CFF" w:rsidP="00432CFF">
      <w:pPr>
        <w:rPr>
          <w:sz w:val="22"/>
          <w:szCs w:val="22"/>
        </w:rPr>
      </w:pPr>
      <w:r w:rsidRPr="00432CFF">
        <w:rPr>
          <w:b/>
          <w:sz w:val="22"/>
          <w:szCs w:val="22"/>
          <w:u w:val="single"/>
        </w:rPr>
        <w:t>ANTI-DISCRIMINATION STATEMENT</w:t>
      </w:r>
      <w:r w:rsidRPr="00432CFF">
        <w:rPr>
          <w:b/>
          <w:sz w:val="22"/>
          <w:szCs w:val="22"/>
        </w:rPr>
        <w:t>.</w:t>
      </w:r>
      <w:r w:rsidRPr="00432CFF">
        <w:rPr>
          <w:sz w:val="22"/>
          <w:szCs w:val="22"/>
        </w:rPr>
        <w:t xml:space="preserve">  NC State University provides equality of opportunity in education and employment for all students and employees.  Accordingly, NC State affirms its commitment to maintain a work environment for all employees and an academic environment for all students that is free from all forms of discrimination.  Discrimination based on race, color, religion, creed, sex, national origin, age, disability, veteran status, or sexual orientation is a violation of state and federal law and/or NC State University policy and will not be tolerated.  Harassment of any person (either in the form of quid pro quo or creation of a hostile environment) based on race, color, religion, creed, sex, national origin, age, disability, veteran status, or sexual orientation also is a violation of state and federal law and/or NC State University policy and will not be tolerated.  </w:t>
      </w:r>
      <w:r w:rsidR="004D0EB2" w:rsidRPr="00432CFF">
        <w:rPr>
          <w:sz w:val="22"/>
          <w:szCs w:val="22"/>
        </w:rPr>
        <w:t xml:space="preserve">Retaliation against any person who complains about discrimination is also prohibited.  </w:t>
      </w:r>
      <w:hyperlink r:id="rId16" w:history="1">
        <w:r w:rsidR="004D0EB2" w:rsidRPr="0026254E">
          <w:rPr>
            <w:rStyle w:val="Hyperlink"/>
            <w:sz w:val="22"/>
            <w:szCs w:val="22"/>
          </w:rPr>
          <w:t xml:space="preserve">NC State’s policies and regulations covering discrimination, harassment, and retaliation. </w:t>
        </w:r>
      </w:hyperlink>
      <w:r w:rsidR="004D0EB2" w:rsidRPr="00432CFF">
        <w:rPr>
          <w:sz w:val="22"/>
          <w:szCs w:val="22"/>
        </w:rPr>
        <w:t xml:space="preserve"> Any person who feels that he or she has been the subject of prohibited discrimination, harassment, or retaliation should contact the Office for Equal Opportunity (OEO) at 515-3</w:t>
      </w:r>
      <w:r w:rsidR="004D0EB2">
        <w:rPr>
          <w:sz w:val="22"/>
          <w:szCs w:val="22"/>
        </w:rPr>
        <w:t xml:space="preserve">148.  </w:t>
      </w:r>
    </w:p>
    <w:p w14:paraId="02CBD1FC" w14:textId="77777777" w:rsidR="00E4289C" w:rsidRDefault="00E4289C">
      <w:pPr>
        <w:rPr>
          <w:sz w:val="22"/>
          <w:szCs w:val="22"/>
        </w:rPr>
      </w:pPr>
    </w:p>
    <w:p w14:paraId="13053B81" w14:textId="3AEFDD1C" w:rsidR="00E4289C" w:rsidRDefault="00E4289C" w:rsidP="00E4289C">
      <w:pPr>
        <w:rPr>
          <w:sz w:val="22"/>
        </w:rPr>
      </w:pPr>
      <w:r>
        <w:rPr>
          <w:b/>
          <w:bCs/>
          <w:sz w:val="22"/>
          <w:u w:val="single"/>
        </w:rPr>
        <w:t>BASIC NEEDS SECURITY</w:t>
      </w:r>
      <w:r>
        <w:rPr>
          <w:b/>
          <w:bCs/>
          <w:sz w:val="22"/>
        </w:rPr>
        <w:t>.</w:t>
      </w:r>
      <w:r w:rsidR="0026254E">
        <w:rPr>
          <w:b/>
          <w:bCs/>
          <w:sz w:val="22"/>
        </w:rPr>
        <w:t xml:space="preserve"> </w:t>
      </w:r>
      <w:r>
        <w:rPr>
          <w:sz w:val="22"/>
        </w:rPr>
        <w:t xml:space="preserve">Any student who faces challenges securing adequate food or housing or believes this may affect their performance in this course may contact the Student Ombuds Services at 513-3401.  </w:t>
      </w:r>
      <w:hyperlink r:id="rId17" w:history="1">
        <w:r w:rsidRPr="0026254E">
          <w:rPr>
            <w:rStyle w:val="Hyperlink"/>
            <w:sz w:val="22"/>
          </w:rPr>
          <w:t>For more information</w:t>
        </w:r>
      </w:hyperlink>
      <w:r w:rsidR="0026254E">
        <w:rPr>
          <w:sz w:val="22"/>
        </w:rPr>
        <w:t>.</w:t>
      </w:r>
    </w:p>
    <w:p w14:paraId="0AF56F7C" w14:textId="77777777" w:rsidR="00432CFF" w:rsidRPr="00427360" w:rsidRDefault="00432CFF">
      <w:pPr>
        <w:rPr>
          <w:sz w:val="22"/>
        </w:rPr>
      </w:pPr>
    </w:p>
    <w:p w14:paraId="7F00E09F" w14:textId="77777777" w:rsidR="0026254E" w:rsidRDefault="006F6DD5" w:rsidP="00427360">
      <w:pPr>
        <w:pStyle w:val="HTMLPreformatted"/>
        <w:rPr>
          <w:rFonts w:ascii="Times New Roman" w:hAnsi="Times New Roman" w:cs="Times New Roman"/>
          <w:sz w:val="22"/>
          <w:szCs w:val="22"/>
        </w:rPr>
      </w:pPr>
      <w:r w:rsidRPr="00427360">
        <w:rPr>
          <w:rFonts w:ascii="Times New Roman" w:hAnsi="Times New Roman" w:cs="Times New Roman"/>
          <w:b/>
          <w:sz w:val="22"/>
          <w:szCs w:val="22"/>
          <w:u w:val="single"/>
        </w:rPr>
        <w:t>COURSE EVALUATION</w:t>
      </w:r>
      <w:r w:rsidRPr="00427360">
        <w:rPr>
          <w:rFonts w:ascii="Times New Roman" w:hAnsi="Times New Roman" w:cs="Times New Roman"/>
          <w:b/>
          <w:sz w:val="22"/>
          <w:szCs w:val="22"/>
        </w:rPr>
        <w:t xml:space="preserve">.  </w:t>
      </w:r>
      <w:r w:rsidR="00427360" w:rsidRPr="00427360">
        <w:rPr>
          <w:rFonts w:ascii="Times New Roman" w:hAnsi="Times New Roman" w:cs="Times New Roman"/>
          <w:sz w:val="22"/>
          <w:szCs w:val="22"/>
        </w:rPr>
        <w:t xml:space="preserve">Online class evaluations will be available for students to complete during the </w:t>
      </w:r>
      <w:r w:rsidR="00E77456">
        <w:rPr>
          <w:rFonts w:ascii="Times New Roman" w:hAnsi="Times New Roman" w:cs="Times New Roman"/>
          <w:sz w:val="22"/>
          <w:szCs w:val="22"/>
        </w:rPr>
        <w:t xml:space="preserve">final </w:t>
      </w:r>
      <w:r w:rsidR="00427360" w:rsidRPr="00427360">
        <w:rPr>
          <w:rFonts w:ascii="Times New Roman" w:hAnsi="Times New Roman" w:cs="Times New Roman"/>
          <w:sz w:val="22"/>
          <w:szCs w:val="22"/>
        </w:rPr>
        <w:t>week</w:t>
      </w:r>
      <w:r w:rsidR="00E77456">
        <w:rPr>
          <w:rFonts w:ascii="Times New Roman" w:hAnsi="Times New Roman" w:cs="Times New Roman"/>
          <w:sz w:val="22"/>
          <w:szCs w:val="22"/>
        </w:rPr>
        <w:t>s</w:t>
      </w:r>
      <w:r w:rsidR="00427360" w:rsidRPr="00427360">
        <w:rPr>
          <w:rFonts w:ascii="Times New Roman" w:hAnsi="Times New Roman" w:cs="Times New Roman"/>
          <w:sz w:val="22"/>
          <w:szCs w:val="22"/>
        </w:rPr>
        <w:t xml:space="preserve"> of </w:t>
      </w:r>
      <w:r w:rsidR="00E77456">
        <w:rPr>
          <w:rFonts w:ascii="Times New Roman" w:hAnsi="Times New Roman" w:cs="Times New Roman"/>
          <w:sz w:val="22"/>
          <w:szCs w:val="22"/>
        </w:rPr>
        <w:t>the semester</w:t>
      </w:r>
      <w:r w:rsidR="00427360" w:rsidRPr="00427360">
        <w:rPr>
          <w:rFonts w:ascii="Times New Roman" w:hAnsi="Times New Roman" w:cs="Times New Roman"/>
          <w:sz w:val="22"/>
          <w:szCs w:val="22"/>
        </w:rPr>
        <w:t>. Students will receive an email message directing them to a website where they can login using their Unity ID and complete evaluations.  Al</w:t>
      </w:r>
      <w:r w:rsidR="00427360">
        <w:rPr>
          <w:rFonts w:ascii="Times New Roman" w:hAnsi="Times New Roman" w:cs="Times New Roman"/>
          <w:sz w:val="22"/>
          <w:szCs w:val="22"/>
        </w:rPr>
        <w:t>l evaluations are confidential</w:t>
      </w:r>
      <w:r w:rsidR="0026254E">
        <w:rPr>
          <w:rFonts w:ascii="Times New Roman" w:hAnsi="Times New Roman" w:cs="Times New Roman"/>
          <w:sz w:val="22"/>
          <w:szCs w:val="22"/>
        </w:rPr>
        <w:t xml:space="preserve">. </w:t>
      </w:r>
      <w:r w:rsidR="00427360">
        <w:rPr>
          <w:rFonts w:ascii="Times New Roman" w:hAnsi="Times New Roman" w:cs="Times New Roman"/>
          <w:sz w:val="22"/>
          <w:szCs w:val="22"/>
        </w:rPr>
        <w:t xml:space="preserve">The </w:t>
      </w:r>
      <w:hyperlink r:id="rId18" w:history="1">
        <w:r w:rsidR="00427360" w:rsidRPr="0026254E">
          <w:rPr>
            <w:rStyle w:val="Hyperlink"/>
            <w:rFonts w:ascii="Times New Roman" w:hAnsi="Times New Roman" w:cs="Times New Roman"/>
            <w:sz w:val="22"/>
            <w:szCs w:val="22"/>
          </w:rPr>
          <w:t>evaluation website</w:t>
        </w:r>
      </w:hyperlink>
      <w:r w:rsidR="0026254E">
        <w:rPr>
          <w:rFonts w:ascii="Times New Roman" w:hAnsi="Times New Roman" w:cs="Times New Roman"/>
          <w:sz w:val="22"/>
          <w:szCs w:val="22"/>
        </w:rPr>
        <w:t xml:space="preserve">. </w:t>
      </w:r>
    </w:p>
    <w:p w14:paraId="6C9B14F9" w14:textId="77777777" w:rsidR="0026254E" w:rsidRDefault="0026254E" w:rsidP="00427360">
      <w:pPr>
        <w:pStyle w:val="HTMLPreformatted"/>
        <w:rPr>
          <w:rFonts w:ascii="Times New Roman" w:hAnsi="Times New Roman" w:cs="Times New Roman"/>
          <w:sz w:val="22"/>
          <w:szCs w:val="22"/>
        </w:rPr>
      </w:pPr>
    </w:p>
    <w:p w14:paraId="58DE206C" w14:textId="0B9C3E22" w:rsidR="0026254E" w:rsidRDefault="0026254E" w:rsidP="00427360">
      <w:pPr>
        <w:pStyle w:val="HTMLPreformatted"/>
        <w:rPr>
          <w:rFonts w:ascii="Times New Roman" w:hAnsi="Times New Roman" w:cs="Times New Roman"/>
          <w:sz w:val="22"/>
          <w:szCs w:val="22"/>
        </w:rPr>
        <w:sectPr w:rsidR="0026254E" w:rsidSect="00432CFF">
          <w:footerReference w:type="default" r:id="rId19"/>
          <w:pgSz w:w="12240" w:h="15840"/>
          <w:pgMar w:top="1296" w:right="1296" w:bottom="1296" w:left="1296" w:header="720" w:footer="720" w:gutter="0"/>
          <w:cols w:space="720"/>
        </w:sectPr>
      </w:pPr>
      <w:r>
        <w:rPr>
          <w:rFonts w:ascii="Times New Roman" w:hAnsi="Times New Roman" w:cs="Times New Roman"/>
          <w:sz w:val="22"/>
          <w:szCs w:val="22"/>
        </w:rPr>
        <w:t xml:space="preserve">Students will also be given the opportunity to provide the instructor with anonymous feedback throughout the course using </w:t>
      </w:r>
      <w:hyperlink r:id="rId20" w:history="1">
        <w:r w:rsidRPr="00E00D43">
          <w:rPr>
            <w:rStyle w:val="Hyperlink"/>
            <w:rFonts w:ascii="Times New Roman" w:hAnsi="Times New Roman" w:cs="Times New Roman"/>
            <w:sz w:val="22"/>
            <w:szCs w:val="22"/>
          </w:rPr>
          <w:t>this link</w:t>
        </w:r>
      </w:hyperlink>
      <w:r>
        <w:rPr>
          <w:rFonts w:ascii="Times New Roman" w:hAnsi="Times New Roman" w:cs="Times New Roman"/>
          <w:sz w:val="22"/>
          <w:szCs w:val="22"/>
        </w:rPr>
        <w:t xml:space="preserve">. </w:t>
      </w:r>
    </w:p>
    <w:p w14:paraId="5C8EBC7A" w14:textId="694A9C75" w:rsidR="0035298D" w:rsidRPr="006B64D0" w:rsidRDefault="008A5FE7" w:rsidP="00427360">
      <w:pPr>
        <w:pStyle w:val="HTMLPreformatted"/>
        <w:rPr>
          <w:rFonts w:ascii="Times New Roman" w:hAnsi="Times New Roman" w:cs="Times New Roman"/>
          <w:i/>
          <w:iCs/>
          <w:sz w:val="22"/>
          <w:szCs w:val="22"/>
        </w:rPr>
      </w:pPr>
      <w:r w:rsidRPr="008A5FE7">
        <w:rPr>
          <w:rFonts w:ascii="Times New Roman" w:hAnsi="Times New Roman" w:cs="Times New Roman"/>
          <w:b/>
          <w:sz w:val="22"/>
          <w:szCs w:val="22"/>
          <w:u w:val="single"/>
        </w:rPr>
        <w:lastRenderedPageBreak/>
        <w:t>COURSE SCHEDULE</w:t>
      </w:r>
      <w:r w:rsidRPr="008A5FE7">
        <w:rPr>
          <w:rFonts w:ascii="Times New Roman" w:hAnsi="Times New Roman" w:cs="Times New Roman"/>
          <w:b/>
          <w:sz w:val="22"/>
          <w:szCs w:val="22"/>
        </w:rPr>
        <w:t>.</w:t>
      </w:r>
      <w:r w:rsidR="00236BE0">
        <w:rPr>
          <w:rFonts w:ascii="Times New Roman" w:hAnsi="Times New Roman" w:cs="Times New Roman"/>
          <w:b/>
          <w:sz w:val="22"/>
          <w:szCs w:val="22"/>
        </w:rPr>
        <w:t xml:space="preserve"> </w:t>
      </w:r>
      <w:r w:rsidR="0004503A">
        <w:rPr>
          <w:rFonts w:ascii="Times New Roman" w:hAnsi="Times New Roman" w:cs="Times New Roman"/>
          <w:b/>
          <w:sz w:val="22"/>
          <w:szCs w:val="22"/>
        </w:rPr>
        <w:t xml:space="preserve"> </w:t>
      </w:r>
      <w:r w:rsidR="0004503A" w:rsidRPr="006B64D0">
        <w:rPr>
          <w:rFonts w:ascii="Times New Roman" w:hAnsi="Times New Roman" w:cs="Times New Roman"/>
          <w:i/>
          <w:iCs/>
          <w:sz w:val="22"/>
          <w:szCs w:val="22"/>
        </w:rPr>
        <w:t>Please note that the schedule is tentative and subject to change.</w:t>
      </w:r>
      <w:r w:rsidR="00F76E03">
        <w:rPr>
          <w:rFonts w:ascii="Times New Roman" w:hAnsi="Times New Roman" w:cs="Times New Roman"/>
          <w:i/>
          <w:iCs/>
          <w:sz w:val="22"/>
          <w:szCs w:val="22"/>
        </w:rPr>
        <w:t xml:space="preserve"> </w:t>
      </w:r>
    </w:p>
    <w:p w14:paraId="6AE18E14" w14:textId="77777777" w:rsidR="00076765" w:rsidRDefault="00076765" w:rsidP="00427360">
      <w:pPr>
        <w:pStyle w:val="HTMLPreformatted"/>
        <w:rPr>
          <w:rFonts w:ascii="Times New Roman" w:hAnsi="Times New Roman" w:cs="Times New Roman"/>
          <w:sz w:val="22"/>
          <w:szCs w:val="22"/>
        </w:rPr>
      </w:pPr>
    </w:p>
    <w:tbl>
      <w:tblPr>
        <w:tblW w:w="12772" w:type="dxa"/>
        <w:tblInd w:w="93" w:type="dxa"/>
        <w:tblLook w:val="0000" w:firstRow="0" w:lastRow="0" w:firstColumn="0" w:lastColumn="0" w:noHBand="0" w:noVBand="0"/>
      </w:tblPr>
      <w:tblGrid>
        <w:gridCol w:w="1702"/>
        <w:gridCol w:w="5130"/>
        <w:gridCol w:w="5940"/>
      </w:tblGrid>
      <w:tr w:rsidR="008F3D8A" w14:paraId="4EF8205D" w14:textId="77777777" w:rsidTr="00333FE9">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47579" w14:textId="77777777" w:rsidR="008F3D8A" w:rsidRPr="0035298D" w:rsidRDefault="009D1A2C" w:rsidP="0035298D">
            <w:pPr>
              <w:overflowPunct/>
              <w:autoSpaceDE/>
              <w:autoSpaceDN/>
              <w:adjustRightInd/>
              <w:jc w:val="center"/>
              <w:textAlignment w:val="auto"/>
              <w:rPr>
                <w:b/>
                <w:bCs/>
              </w:rPr>
            </w:pPr>
            <w:r>
              <w:rPr>
                <w:b/>
                <w:bCs/>
              </w:rPr>
              <w:t>Week</w:t>
            </w:r>
          </w:p>
        </w:tc>
        <w:tc>
          <w:tcPr>
            <w:tcW w:w="5130" w:type="dxa"/>
            <w:tcBorders>
              <w:top w:val="single" w:sz="4" w:space="0" w:color="auto"/>
              <w:left w:val="nil"/>
              <w:bottom w:val="single" w:sz="4" w:space="0" w:color="auto"/>
              <w:right w:val="single" w:sz="4" w:space="0" w:color="auto"/>
            </w:tcBorders>
            <w:shd w:val="clear" w:color="auto" w:fill="auto"/>
            <w:vAlign w:val="center"/>
          </w:tcPr>
          <w:p w14:paraId="2DEB857D" w14:textId="77777777" w:rsidR="008F3D8A" w:rsidRPr="0035298D" w:rsidRDefault="008F3D8A" w:rsidP="0035298D">
            <w:pPr>
              <w:overflowPunct/>
              <w:autoSpaceDE/>
              <w:autoSpaceDN/>
              <w:adjustRightInd/>
              <w:jc w:val="center"/>
              <w:textAlignment w:val="auto"/>
              <w:rPr>
                <w:b/>
                <w:bCs/>
              </w:rPr>
            </w:pPr>
            <w:r w:rsidRPr="0035298D">
              <w:rPr>
                <w:b/>
                <w:bCs/>
              </w:rPr>
              <w:t>TOPIC</w:t>
            </w:r>
          </w:p>
        </w:tc>
        <w:tc>
          <w:tcPr>
            <w:tcW w:w="5940" w:type="dxa"/>
            <w:tcBorders>
              <w:top w:val="single" w:sz="4" w:space="0" w:color="auto"/>
              <w:left w:val="nil"/>
              <w:bottom w:val="single" w:sz="4" w:space="0" w:color="auto"/>
              <w:right w:val="single" w:sz="4" w:space="0" w:color="auto"/>
            </w:tcBorders>
            <w:shd w:val="clear" w:color="auto" w:fill="auto"/>
            <w:vAlign w:val="center"/>
          </w:tcPr>
          <w:p w14:paraId="3F6CE0C8" w14:textId="21C915DF" w:rsidR="008F3D8A" w:rsidRPr="0035298D" w:rsidRDefault="008F3D8A" w:rsidP="0035298D">
            <w:pPr>
              <w:overflowPunct/>
              <w:autoSpaceDE/>
              <w:autoSpaceDN/>
              <w:adjustRightInd/>
              <w:jc w:val="center"/>
              <w:textAlignment w:val="auto"/>
              <w:rPr>
                <w:b/>
                <w:bCs/>
              </w:rPr>
            </w:pPr>
            <w:r>
              <w:rPr>
                <w:b/>
                <w:bCs/>
              </w:rPr>
              <w:t>Reading</w:t>
            </w:r>
            <w:r w:rsidR="0054264E">
              <w:rPr>
                <w:b/>
                <w:bCs/>
              </w:rPr>
              <w:t>s and Assignments</w:t>
            </w:r>
          </w:p>
        </w:tc>
      </w:tr>
      <w:tr w:rsidR="00333FE9" w14:paraId="7E01550C" w14:textId="77777777" w:rsidTr="00333FE9">
        <w:trPr>
          <w:trHeight w:val="578"/>
        </w:trPr>
        <w:tc>
          <w:tcPr>
            <w:tcW w:w="1702" w:type="dxa"/>
            <w:vMerge w:val="restart"/>
            <w:tcBorders>
              <w:top w:val="nil"/>
              <w:left w:val="single" w:sz="4" w:space="0" w:color="auto"/>
              <w:right w:val="single" w:sz="4" w:space="0" w:color="auto"/>
            </w:tcBorders>
            <w:shd w:val="clear" w:color="auto" w:fill="auto"/>
            <w:noWrap/>
            <w:vAlign w:val="center"/>
          </w:tcPr>
          <w:p w14:paraId="5A565BFF" w14:textId="77777777" w:rsidR="00333FE9" w:rsidRDefault="00333FE9" w:rsidP="0035298D">
            <w:pPr>
              <w:overflowPunct/>
              <w:autoSpaceDE/>
              <w:autoSpaceDN/>
              <w:adjustRightInd/>
              <w:jc w:val="center"/>
              <w:textAlignment w:val="auto"/>
              <w:rPr>
                <w:i/>
                <w:iCs/>
              </w:rPr>
            </w:pPr>
            <w:r>
              <w:rPr>
                <w:i/>
                <w:iCs/>
              </w:rPr>
              <w:t xml:space="preserve">Week 1: </w:t>
            </w:r>
          </w:p>
          <w:p w14:paraId="1FFE631C" w14:textId="2FB553A3" w:rsidR="00333FE9" w:rsidRDefault="00333FE9" w:rsidP="0035298D">
            <w:pPr>
              <w:overflowPunct/>
              <w:autoSpaceDE/>
              <w:autoSpaceDN/>
              <w:adjustRightInd/>
              <w:jc w:val="center"/>
              <w:textAlignment w:val="auto"/>
            </w:pPr>
            <w:r>
              <w:t>JAN. 11/ 13</w:t>
            </w:r>
          </w:p>
        </w:tc>
        <w:tc>
          <w:tcPr>
            <w:tcW w:w="5130" w:type="dxa"/>
            <w:tcBorders>
              <w:top w:val="single" w:sz="4" w:space="0" w:color="auto"/>
              <w:left w:val="nil"/>
              <w:bottom w:val="single" w:sz="4" w:space="0" w:color="auto"/>
              <w:right w:val="single" w:sz="4" w:space="0" w:color="auto"/>
            </w:tcBorders>
            <w:shd w:val="clear" w:color="auto" w:fill="auto"/>
            <w:vAlign w:val="center"/>
          </w:tcPr>
          <w:p w14:paraId="7D2CDC0B" w14:textId="771B826B" w:rsidR="00333FE9" w:rsidRDefault="00333FE9" w:rsidP="00152E7D">
            <w:pPr>
              <w:overflowPunct/>
              <w:autoSpaceDE/>
              <w:autoSpaceDN/>
              <w:adjustRightInd/>
              <w:textAlignment w:val="auto"/>
            </w:pPr>
            <w:r>
              <w:t xml:space="preserve">JAN. 11 - </w:t>
            </w:r>
            <w:r w:rsidRPr="0035298D">
              <w:rPr>
                <w:b/>
                <w:bCs/>
              </w:rPr>
              <w:t>Course Introduction</w:t>
            </w:r>
            <w:r w:rsidRPr="0035298D">
              <w:rPr>
                <w:b/>
                <w:bCs/>
              </w:rPr>
              <w:br/>
            </w:r>
            <w:r>
              <w:t>- Overview of course requirements</w:t>
            </w:r>
          </w:p>
          <w:p w14:paraId="3D029F03" w14:textId="77777777" w:rsidR="00333FE9" w:rsidRDefault="00333FE9" w:rsidP="000D3828">
            <w:pPr>
              <w:overflowPunct/>
              <w:autoSpaceDE/>
              <w:autoSpaceDN/>
              <w:adjustRightInd/>
              <w:textAlignment w:val="auto"/>
            </w:pPr>
            <w:r>
              <w:t>- Personal introductions</w:t>
            </w:r>
            <w:r w:rsidRPr="0035298D">
              <w:rPr>
                <w:b/>
                <w:bCs/>
              </w:rPr>
              <w:br/>
            </w:r>
            <w:r>
              <w:t>- Perceptions of American Public Administration</w:t>
            </w:r>
          </w:p>
          <w:p w14:paraId="289B0A3C" w14:textId="77777777" w:rsidR="00333FE9" w:rsidRPr="0035298D" w:rsidRDefault="00333FE9" w:rsidP="000D3828">
            <w:pPr>
              <w:overflowPunct/>
              <w:autoSpaceDE/>
              <w:autoSpaceDN/>
              <w:adjustRightInd/>
              <w:textAlignment w:val="auto"/>
              <w:rPr>
                <w:b/>
                <w:bCs/>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5EE478F6" w14:textId="732126EB" w:rsidR="00333FE9" w:rsidRDefault="00333FE9" w:rsidP="0035298D">
            <w:pPr>
              <w:overflowPunct/>
              <w:autoSpaceDE/>
              <w:autoSpaceDN/>
              <w:adjustRightInd/>
              <w:textAlignment w:val="auto"/>
            </w:pPr>
            <w:r>
              <w:t> </w:t>
            </w:r>
            <w:r w:rsidR="006A5921">
              <w:t xml:space="preserve">Read syllabus and familiarize yourself with the Moodle course page. </w:t>
            </w:r>
          </w:p>
        </w:tc>
      </w:tr>
      <w:tr w:rsidR="004D7773" w14:paraId="60131F25" w14:textId="77777777" w:rsidTr="00DF3A47">
        <w:trPr>
          <w:trHeight w:val="577"/>
        </w:trPr>
        <w:tc>
          <w:tcPr>
            <w:tcW w:w="1702" w:type="dxa"/>
            <w:vMerge/>
            <w:tcBorders>
              <w:left w:val="single" w:sz="4" w:space="0" w:color="auto"/>
              <w:bottom w:val="nil"/>
              <w:right w:val="single" w:sz="4" w:space="0" w:color="auto"/>
            </w:tcBorders>
            <w:shd w:val="clear" w:color="auto" w:fill="auto"/>
            <w:noWrap/>
            <w:vAlign w:val="center"/>
          </w:tcPr>
          <w:p w14:paraId="63A6B1A6" w14:textId="77777777" w:rsidR="004D7773" w:rsidRDefault="004D7773" w:rsidP="004D7773">
            <w:pPr>
              <w:overflowPunct/>
              <w:autoSpaceDE/>
              <w:autoSpaceDN/>
              <w:adjustRightInd/>
              <w:jc w:val="center"/>
              <w:textAlignment w:val="auto"/>
              <w:rPr>
                <w:i/>
                <w:iCs/>
              </w:rPr>
            </w:pPr>
          </w:p>
        </w:tc>
        <w:tc>
          <w:tcPr>
            <w:tcW w:w="5130" w:type="dxa"/>
            <w:tcBorders>
              <w:top w:val="single" w:sz="4" w:space="0" w:color="auto"/>
              <w:left w:val="nil"/>
              <w:bottom w:val="nil"/>
              <w:right w:val="single" w:sz="4" w:space="0" w:color="auto"/>
            </w:tcBorders>
            <w:shd w:val="clear" w:color="auto" w:fill="auto"/>
            <w:vAlign w:val="center"/>
          </w:tcPr>
          <w:p w14:paraId="6A7A54B1" w14:textId="77777777" w:rsidR="004D7773" w:rsidRDefault="004D7773" w:rsidP="004D7773">
            <w:pPr>
              <w:overflowPunct/>
              <w:autoSpaceDE/>
              <w:autoSpaceDN/>
              <w:adjustRightInd/>
              <w:textAlignment w:val="auto"/>
            </w:pPr>
            <w:r>
              <w:t xml:space="preserve">JAN. 13 - </w:t>
            </w:r>
            <w:r w:rsidRPr="0035298D">
              <w:rPr>
                <w:b/>
                <w:bCs/>
              </w:rPr>
              <w:t>Approaching the Study of Public Administration</w:t>
            </w:r>
            <w:r>
              <w:br/>
              <w:t>- Defining the concept</w:t>
            </w:r>
            <w:r>
              <w:br/>
              <w:t>- Principal structures of the executive branch</w:t>
            </w:r>
          </w:p>
          <w:p w14:paraId="0CFA0BCB" w14:textId="720FE9FB" w:rsidR="004D7773" w:rsidRPr="0035298D" w:rsidRDefault="004D7773" w:rsidP="004D7773">
            <w:pPr>
              <w:overflowPunct/>
              <w:autoSpaceDE/>
              <w:autoSpaceDN/>
              <w:adjustRightInd/>
              <w:textAlignment w:val="auto"/>
              <w:rPr>
                <w:b/>
                <w:bCs/>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6FA32018" w14:textId="1DF2785F" w:rsidR="004D7773" w:rsidRDefault="004D7773" w:rsidP="004D7773">
            <w:pPr>
              <w:overflowPunct/>
              <w:autoSpaceDE/>
              <w:autoSpaceDN/>
              <w:adjustRightInd/>
              <w:textAlignment w:val="auto"/>
            </w:pPr>
            <w:proofErr w:type="spellStart"/>
            <w:r>
              <w:t>Shafritz</w:t>
            </w:r>
            <w:proofErr w:type="spellEnd"/>
            <w:r>
              <w:t xml:space="preserve"> et al., Chapter 1</w:t>
            </w:r>
          </w:p>
        </w:tc>
      </w:tr>
      <w:tr w:rsidR="00DF3A47" w14:paraId="54F15784" w14:textId="77777777" w:rsidTr="00DF3A47">
        <w:trPr>
          <w:trHeight w:val="525"/>
        </w:trPr>
        <w:tc>
          <w:tcPr>
            <w:tcW w:w="1702" w:type="dxa"/>
            <w:vMerge w:val="restart"/>
            <w:tcBorders>
              <w:top w:val="single" w:sz="4" w:space="0" w:color="auto"/>
              <w:left w:val="single" w:sz="4" w:space="0" w:color="auto"/>
              <w:right w:val="single" w:sz="4" w:space="0" w:color="auto"/>
            </w:tcBorders>
            <w:shd w:val="clear" w:color="auto" w:fill="auto"/>
            <w:noWrap/>
            <w:vAlign w:val="center"/>
          </w:tcPr>
          <w:p w14:paraId="314B5E45" w14:textId="4D92D38C" w:rsidR="00DF3A47" w:rsidRDefault="00DF3A47" w:rsidP="004D7773">
            <w:pPr>
              <w:overflowPunct/>
              <w:autoSpaceDE/>
              <w:autoSpaceDN/>
              <w:adjustRightInd/>
              <w:jc w:val="center"/>
              <w:textAlignment w:val="auto"/>
              <w:rPr>
                <w:i/>
                <w:iCs/>
              </w:rPr>
            </w:pPr>
            <w:r>
              <w:rPr>
                <w:i/>
                <w:iCs/>
              </w:rPr>
              <w:t xml:space="preserve">Week 2: </w:t>
            </w:r>
          </w:p>
          <w:p w14:paraId="1428ABD7" w14:textId="4D46E698" w:rsidR="00DF3A47" w:rsidRDefault="00DF3A47" w:rsidP="004D7773">
            <w:pPr>
              <w:overflowPunct/>
              <w:autoSpaceDE/>
              <w:autoSpaceDN/>
              <w:adjustRightInd/>
              <w:jc w:val="center"/>
              <w:textAlignment w:val="auto"/>
            </w:pPr>
            <w:r>
              <w:t>JAN. 18/ 20</w:t>
            </w:r>
          </w:p>
        </w:tc>
        <w:tc>
          <w:tcPr>
            <w:tcW w:w="5130" w:type="dxa"/>
            <w:tcBorders>
              <w:top w:val="single" w:sz="4" w:space="0" w:color="auto"/>
              <w:left w:val="nil"/>
              <w:bottom w:val="single" w:sz="4" w:space="0" w:color="auto"/>
              <w:right w:val="single" w:sz="4" w:space="0" w:color="auto"/>
            </w:tcBorders>
            <w:shd w:val="clear" w:color="auto" w:fill="auto"/>
          </w:tcPr>
          <w:p w14:paraId="775521F5" w14:textId="318CFCDC" w:rsidR="00DF3A47" w:rsidRDefault="00DF3A47" w:rsidP="004D7773">
            <w:pPr>
              <w:overflowPunct/>
              <w:autoSpaceDE/>
              <w:autoSpaceDN/>
              <w:adjustRightInd/>
              <w:textAlignment w:val="auto"/>
            </w:pPr>
            <w:r>
              <w:t xml:space="preserve">JAN. 18 - </w:t>
            </w:r>
            <w:r w:rsidRPr="0035298D">
              <w:rPr>
                <w:b/>
                <w:bCs/>
              </w:rPr>
              <w:t>Approaching the Study of Public Administration</w:t>
            </w:r>
            <w:r>
              <w:br/>
              <w:t>- Defining the concept</w:t>
            </w:r>
            <w:r>
              <w:br/>
              <w:t>- Principal structures of the executive branch</w:t>
            </w:r>
          </w:p>
          <w:p w14:paraId="18049F74" w14:textId="77777777" w:rsidR="00DF3A47" w:rsidRPr="0035298D" w:rsidRDefault="00DF3A47" w:rsidP="004D7773">
            <w:pPr>
              <w:overflowPunct/>
              <w:autoSpaceDE/>
              <w:autoSpaceDN/>
              <w:adjustRightInd/>
              <w:textAlignment w:val="auto"/>
              <w:rPr>
                <w:b/>
                <w:bCs/>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0465EAE7" w14:textId="77777777" w:rsidR="00DF3A47" w:rsidRPr="00FF7BFF" w:rsidRDefault="00DF3A47" w:rsidP="004D7773">
            <w:pPr>
              <w:overflowPunct/>
              <w:autoSpaceDE/>
              <w:autoSpaceDN/>
              <w:adjustRightInd/>
              <w:textAlignment w:val="auto"/>
            </w:pPr>
            <w:proofErr w:type="spellStart"/>
            <w:r>
              <w:t>Shafritz</w:t>
            </w:r>
            <w:proofErr w:type="spellEnd"/>
            <w:r>
              <w:t xml:space="preserve"> et al., Chapter 1</w:t>
            </w:r>
          </w:p>
        </w:tc>
      </w:tr>
      <w:tr w:rsidR="00DF3A47" w14:paraId="5EAC967E" w14:textId="77777777" w:rsidTr="00DF3A47">
        <w:trPr>
          <w:trHeight w:val="525"/>
        </w:trPr>
        <w:tc>
          <w:tcPr>
            <w:tcW w:w="1702" w:type="dxa"/>
            <w:vMerge/>
            <w:tcBorders>
              <w:left w:val="single" w:sz="4" w:space="0" w:color="auto"/>
              <w:bottom w:val="single" w:sz="4" w:space="0" w:color="auto"/>
              <w:right w:val="single" w:sz="4" w:space="0" w:color="auto"/>
            </w:tcBorders>
            <w:shd w:val="clear" w:color="auto" w:fill="auto"/>
            <w:noWrap/>
            <w:vAlign w:val="center"/>
          </w:tcPr>
          <w:p w14:paraId="72480A3E" w14:textId="77777777" w:rsidR="00DF3A47" w:rsidRDefault="00DF3A47" w:rsidP="004D7773">
            <w:pPr>
              <w:overflowPunct/>
              <w:autoSpaceDE/>
              <w:autoSpaceDN/>
              <w:adjustRightInd/>
              <w:jc w:val="center"/>
              <w:textAlignment w:val="auto"/>
              <w:rPr>
                <w:i/>
                <w:iCs/>
              </w:rPr>
            </w:pPr>
          </w:p>
        </w:tc>
        <w:tc>
          <w:tcPr>
            <w:tcW w:w="5130" w:type="dxa"/>
            <w:tcBorders>
              <w:top w:val="single" w:sz="4" w:space="0" w:color="auto"/>
              <w:left w:val="nil"/>
              <w:bottom w:val="single" w:sz="4" w:space="0" w:color="auto"/>
              <w:right w:val="single" w:sz="4" w:space="0" w:color="auto"/>
            </w:tcBorders>
            <w:shd w:val="clear" w:color="auto" w:fill="auto"/>
          </w:tcPr>
          <w:p w14:paraId="652366B0" w14:textId="77777777" w:rsidR="00FD5E46" w:rsidRPr="005462BC" w:rsidRDefault="00DF3A47" w:rsidP="00FD5E46">
            <w:pPr>
              <w:overflowPunct/>
              <w:autoSpaceDE/>
              <w:autoSpaceDN/>
              <w:adjustRightInd/>
              <w:textAlignment w:val="auto"/>
            </w:pPr>
            <w:r w:rsidRPr="005462BC">
              <w:t>JAN. 20</w:t>
            </w:r>
            <w:r w:rsidR="00FD5E46" w:rsidRPr="005462BC">
              <w:t xml:space="preserve"> - </w:t>
            </w:r>
            <w:r w:rsidR="00FD5E46" w:rsidRPr="005462BC">
              <w:rPr>
                <w:b/>
                <w:bCs/>
              </w:rPr>
              <w:t>Constitutional Context: Federalism &amp; Separation of Powers</w:t>
            </w:r>
            <w:r w:rsidR="00FD5E46" w:rsidRPr="005462BC">
              <w:br/>
              <w:t>- Definition of federalism</w:t>
            </w:r>
          </w:p>
          <w:p w14:paraId="26FE26CB" w14:textId="77777777" w:rsidR="00DF3A47" w:rsidRPr="005462BC" w:rsidRDefault="00FD5E46" w:rsidP="00FD5E46">
            <w:pPr>
              <w:overflowPunct/>
              <w:autoSpaceDE/>
              <w:autoSpaceDN/>
              <w:adjustRightInd/>
              <w:textAlignment w:val="auto"/>
            </w:pPr>
            <w:r w:rsidRPr="005462BC">
              <w:t>- Relationship to separation of powers</w:t>
            </w:r>
          </w:p>
          <w:p w14:paraId="5FFDE548" w14:textId="1023DA05" w:rsidR="00F76E03" w:rsidRPr="005462BC" w:rsidRDefault="00F76E03" w:rsidP="00FD5E46">
            <w:pPr>
              <w:overflowPunct/>
              <w:autoSpaceDE/>
              <w:autoSpaceDN/>
              <w:adjustRightInd/>
              <w:textAlignment w:val="auto"/>
            </w:pPr>
            <w:r w:rsidRPr="005462BC">
              <w:t>*Questions due for City Council Member Jonathan Melton*</w:t>
            </w:r>
          </w:p>
          <w:p w14:paraId="50BDF27F" w14:textId="26387C1B" w:rsidR="00F76E03" w:rsidRPr="005462BC" w:rsidRDefault="00F76E03" w:rsidP="00FD5E46">
            <w:pPr>
              <w:overflowPunct/>
              <w:autoSpaceDE/>
              <w:autoSpaceDN/>
              <w:adjustRightInd/>
              <w:textAlignment w:val="auto"/>
            </w:pPr>
          </w:p>
        </w:tc>
        <w:tc>
          <w:tcPr>
            <w:tcW w:w="5940" w:type="dxa"/>
            <w:tcBorders>
              <w:top w:val="single" w:sz="4" w:space="0" w:color="auto"/>
              <w:left w:val="nil"/>
              <w:bottom w:val="single" w:sz="4" w:space="0" w:color="auto"/>
              <w:right w:val="single" w:sz="4" w:space="0" w:color="auto"/>
            </w:tcBorders>
            <w:shd w:val="clear" w:color="auto" w:fill="auto"/>
            <w:vAlign w:val="center"/>
          </w:tcPr>
          <w:p w14:paraId="220CC349" w14:textId="7DF2E97D" w:rsidR="00DF3A47" w:rsidRDefault="00DF3A47" w:rsidP="004D7773">
            <w:pPr>
              <w:overflowPunct/>
              <w:autoSpaceDE/>
              <w:autoSpaceDN/>
              <w:adjustRightInd/>
              <w:textAlignment w:val="auto"/>
            </w:pPr>
            <w:proofErr w:type="spellStart"/>
            <w:r>
              <w:t>Shafritz</w:t>
            </w:r>
            <w:proofErr w:type="spellEnd"/>
            <w:r>
              <w:t xml:space="preserve"> et al., Chapter 3 (pp. 85-118)</w:t>
            </w:r>
          </w:p>
        </w:tc>
      </w:tr>
      <w:tr w:rsidR="00DF3A47" w14:paraId="1BA2B55E" w14:textId="77777777" w:rsidTr="00DF3A47">
        <w:trPr>
          <w:trHeight w:val="578"/>
        </w:trPr>
        <w:tc>
          <w:tcPr>
            <w:tcW w:w="1702" w:type="dxa"/>
            <w:vMerge w:val="restart"/>
            <w:tcBorders>
              <w:top w:val="nil"/>
              <w:left w:val="single" w:sz="4" w:space="0" w:color="auto"/>
              <w:right w:val="single" w:sz="4" w:space="0" w:color="auto"/>
            </w:tcBorders>
            <w:shd w:val="clear" w:color="auto" w:fill="auto"/>
            <w:noWrap/>
            <w:vAlign w:val="center"/>
          </w:tcPr>
          <w:p w14:paraId="093038DA" w14:textId="13B17969" w:rsidR="00DF3A47" w:rsidRDefault="00DF3A47" w:rsidP="004D7773">
            <w:pPr>
              <w:overflowPunct/>
              <w:autoSpaceDE/>
              <w:autoSpaceDN/>
              <w:adjustRightInd/>
              <w:jc w:val="center"/>
              <w:textAlignment w:val="auto"/>
              <w:rPr>
                <w:i/>
                <w:iCs/>
              </w:rPr>
            </w:pPr>
            <w:r>
              <w:rPr>
                <w:i/>
                <w:iCs/>
              </w:rPr>
              <w:t xml:space="preserve">Week 3: </w:t>
            </w:r>
          </w:p>
          <w:p w14:paraId="49B73440" w14:textId="5E1D4C62" w:rsidR="00DF3A47" w:rsidRDefault="00DF3A47" w:rsidP="004D7773">
            <w:pPr>
              <w:overflowPunct/>
              <w:autoSpaceDE/>
              <w:autoSpaceDN/>
              <w:adjustRightInd/>
              <w:jc w:val="center"/>
              <w:textAlignment w:val="auto"/>
            </w:pPr>
            <w:r>
              <w:t>JAN. 25/ 27</w:t>
            </w:r>
          </w:p>
        </w:tc>
        <w:tc>
          <w:tcPr>
            <w:tcW w:w="5130" w:type="dxa"/>
            <w:tcBorders>
              <w:top w:val="single" w:sz="4" w:space="0" w:color="auto"/>
              <w:left w:val="nil"/>
              <w:bottom w:val="single" w:sz="4" w:space="0" w:color="auto"/>
              <w:right w:val="single" w:sz="4" w:space="0" w:color="auto"/>
            </w:tcBorders>
            <w:shd w:val="clear" w:color="auto" w:fill="auto"/>
          </w:tcPr>
          <w:p w14:paraId="351DDAAB" w14:textId="68B96A3F" w:rsidR="00F76E03" w:rsidRPr="005462BC" w:rsidRDefault="00F76E03" w:rsidP="004D7773">
            <w:pPr>
              <w:overflowPunct/>
              <w:autoSpaceDE/>
              <w:autoSpaceDN/>
              <w:adjustRightInd/>
              <w:textAlignment w:val="auto"/>
            </w:pPr>
            <w:r w:rsidRPr="005462BC">
              <w:rPr>
                <w:b/>
                <w:bCs/>
              </w:rPr>
              <w:t>CLASS VIA ZOOM</w:t>
            </w:r>
            <w:r w:rsidRPr="005462BC">
              <w:t xml:space="preserve"> – Guest Speaker Council Member Jonathan Melton, Raleigh City Council</w:t>
            </w:r>
          </w:p>
          <w:p w14:paraId="145C582A" w14:textId="0425B1AD" w:rsidR="00DF3A47" w:rsidRPr="005462BC" w:rsidRDefault="00FD5E46" w:rsidP="004D7773">
            <w:pPr>
              <w:overflowPunct/>
              <w:autoSpaceDE/>
              <w:autoSpaceDN/>
              <w:adjustRightInd/>
              <w:textAlignment w:val="auto"/>
            </w:pPr>
            <w:r w:rsidRPr="005462BC">
              <w:t xml:space="preserve">JAN. 25 - </w:t>
            </w:r>
            <w:r w:rsidR="00DF3A47" w:rsidRPr="005462BC">
              <w:rPr>
                <w:b/>
                <w:bCs/>
              </w:rPr>
              <w:t>Constitutional Context: Federalism &amp; Separation of Powers</w:t>
            </w:r>
            <w:r w:rsidR="00DF3A47" w:rsidRPr="005462BC">
              <w:br/>
              <w:t>- Definition of federalism</w:t>
            </w:r>
          </w:p>
          <w:p w14:paraId="2AA6225E" w14:textId="77777777" w:rsidR="00F76E03" w:rsidRPr="005462BC" w:rsidRDefault="00DF3A47" w:rsidP="004D7773">
            <w:pPr>
              <w:overflowPunct/>
              <w:autoSpaceDE/>
              <w:autoSpaceDN/>
              <w:adjustRightInd/>
              <w:textAlignment w:val="auto"/>
            </w:pPr>
            <w:r w:rsidRPr="005462BC">
              <w:t>- Relationship to separation of powers</w:t>
            </w:r>
          </w:p>
          <w:p w14:paraId="35AEFFBA" w14:textId="70A26C1F" w:rsidR="00DF3A47" w:rsidRPr="005462BC" w:rsidRDefault="00DF3A47" w:rsidP="004D7773">
            <w:pPr>
              <w:overflowPunct/>
              <w:autoSpaceDE/>
              <w:autoSpaceDN/>
              <w:adjustRightInd/>
              <w:textAlignment w:val="auto"/>
              <w:rPr>
                <w:b/>
                <w:bCs/>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15954C74" w14:textId="65102C36" w:rsidR="00DF3A47" w:rsidRPr="00FF7BFF" w:rsidRDefault="00DF3A47" w:rsidP="004D7773">
            <w:pPr>
              <w:overflowPunct/>
              <w:autoSpaceDE/>
              <w:autoSpaceDN/>
              <w:adjustRightInd/>
              <w:textAlignment w:val="auto"/>
            </w:pPr>
            <w:proofErr w:type="spellStart"/>
            <w:r>
              <w:t>Shafritz</w:t>
            </w:r>
            <w:proofErr w:type="spellEnd"/>
            <w:r>
              <w:t xml:space="preserve"> et al., Chapter 4</w:t>
            </w:r>
          </w:p>
        </w:tc>
      </w:tr>
      <w:tr w:rsidR="00DF3A47" w14:paraId="42857C9E" w14:textId="77777777" w:rsidTr="00DF3A47">
        <w:trPr>
          <w:trHeight w:val="577"/>
        </w:trPr>
        <w:tc>
          <w:tcPr>
            <w:tcW w:w="1702" w:type="dxa"/>
            <w:vMerge/>
            <w:tcBorders>
              <w:left w:val="single" w:sz="4" w:space="0" w:color="auto"/>
              <w:bottom w:val="nil"/>
              <w:right w:val="single" w:sz="4" w:space="0" w:color="auto"/>
            </w:tcBorders>
            <w:shd w:val="clear" w:color="auto" w:fill="auto"/>
            <w:noWrap/>
            <w:vAlign w:val="center"/>
          </w:tcPr>
          <w:p w14:paraId="7E5F885A" w14:textId="77777777" w:rsidR="00DF3A47" w:rsidRDefault="00DF3A47" w:rsidP="004D7773">
            <w:pPr>
              <w:overflowPunct/>
              <w:autoSpaceDE/>
              <w:autoSpaceDN/>
              <w:adjustRightInd/>
              <w:jc w:val="center"/>
              <w:textAlignment w:val="auto"/>
              <w:rPr>
                <w:i/>
                <w:iCs/>
              </w:rPr>
            </w:pPr>
          </w:p>
        </w:tc>
        <w:tc>
          <w:tcPr>
            <w:tcW w:w="5130" w:type="dxa"/>
            <w:tcBorders>
              <w:top w:val="single" w:sz="4" w:space="0" w:color="auto"/>
              <w:left w:val="nil"/>
              <w:bottom w:val="nil"/>
              <w:right w:val="single" w:sz="4" w:space="0" w:color="auto"/>
            </w:tcBorders>
            <w:shd w:val="clear" w:color="auto" w:fill="auto"/>
          </w:tcPr>
          <w:p w14:paraId="5B52D22E" w14:textId="77777777" w:rsidR="00F76E03" w:rsidRPr="005462BC" w:rsidRDefault="00FD5E46" w:rsidP="00F76E03">
            <w:pPr>
              <w:overflowPunct/>
              <w:autoSpaceDE/>
              <w:autoSpaceDN/>
              <w:adjustRightInd/>
              <w:textAlignment w:val="auto"/>
            </w:pPr>
            <w:r w:rsidRPr="005462BC">
              <w:t xml:space="preserve">JAN. 27 - </w:t>
            </w:r>
            <w:r w:rsidR="00F76E03" w:rsidRPr="005462BC">
              <w:rPr>
                <w:b/>
                <w:bCs/>
              </w:rPr>
              <w:t>Constitutional Context: Federalism &amp; Separation of Powers</w:t>
            </w:r>
            <w:r w:rsidR="00F76E03" w:rsidRPr="005462BC">
              <w:br/>
              <w:t>- Definition of federalism</w:t>
            </w:r>
          </w:p>
          <w:p w14:paraId="49E13994" w14:textId="0C039D42" w:rsidR="001E0124" w:rsidRPr="005462BC" w:rsidRDefault="00F76E03" w:rsidP="00F76E03">
            <w:pPr>
              <w:overflowPunct/>
              <w:autoSpaceDE/>
              <w:autoSpaceDN/>
              <w:adjustRightInd/>
              <w:textAlignment w:val="auto"/>
            </w:pPr>
            <w:r w:rsidRPr="005462BC">
              <w:t>- Relationship to separation of powers</w:t>
            </w:r>
          </w:p>
          <w:p w14:paraId="01B49E35" w14:textId="77777777" w:rsidR="00944064" w:rsidRPr="005462BC" w:rsidRDefault="00944064" w:rsidP="00F76E03">
            <w:pPr>
              <w:overflowPunct/>
              <w:autoSpaceDE/>
              <w:autoSpaceDN/>
              <w:adjustRightInd/>
              <w:textAlignment w:val="auto"/>
            </w:pPr>
          </w:p>
          <w:p w14:paraId="31FEEC3E" w14:textId="1B39087A" w:rsidR="00944064" w:rsidRPr="005462BC" w:rsidRDefault="00944064" w:rsidP="00F76E03">
            <w:pPr>
              <w:overflowPunct/>
              <w:autoSpaceDE/>
              <w:autoSpaceDN/>
              <w:adjustRightInd/>
              <w:textAlignment w:val="auto"/>
            </w:pPr>
            <w:r w:rsidRPr="005462BC">
              <w:t>*Questions due for Sgt. Jason Borneo*</w:t>
            </w:r>
          </w:p>
        </w:tc>
        <w:tc>
          <w:tcPr>
            <w:tcW w:w="5940" w:type="dxa"/>
            <w:tcBorders>
              <w:top w:val="single" w:sz="4" w:space="0" w:color="auto"/>
              <w:left w:val="nil"/>
              <w:bottom w:val="nil"/>
              <w:right w:val="single" w:sz="4" w:space="0" w:color="auto"/>
            </w:tcBorders>
            <w:shd w:val="clear" w:color="auto" w:fill="auto"/>
            <w:vAlign w:val="center"/>
          </w:tcPr>
          <w:p w14:paraId="1BB9D0A1" w14:textId="6DB8456B" w:rsidR="00DF3A47" w:rsidRDefault="00F76E03" w:rsidP="004D7773">
            <w:pPr>
              <w:overflowPunct/>
              <w:autoSpaceDE/>
              <w:autoSpaceDN/>
              <w:adjustRightInd/>
              <w:textAlignment w:val="auto"/>
            </w:pPr>
            <w:proofErr w:type="spellStart"/>
            <w:r>
              <w:t>Shafritz</w:t>
            </w:r>
            <w:proofErr w:type="spellEnd"/>
            <w:r>
              <w:t xml:space="preserve"> et al., Chapter 4</w:t>
            </w:r>
          </w:p>
        </w:tc>
      </w:tr>
      <w:tr w:rsidR="009C6CB0" w14:paraId="43C7F324" w14:textId="77777777" w:rsidTr="00EA7577">
        <w:trPr>
          <w:trHeight w:val="305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54043" w14:textId="4FB0D522" w:rsidR="009C6CB0" w:rsidRDefault="009C6CB0" w:rsidP="009C6CB0">
            <w:pPr>
              <w:overflowPunct/>
              <w:autoSpaceDE/>
              <w:autoSpaceDN/>
              <w:adjustRightInd/>
              <w:jc w:val="center"/>
              <w:textAlignment w:val="auto"/>
              <w:rPr>
                <w:i/>
                <w:iCs/>
              </w:rPr>
            </w:pPr>
            <w:r>
              <w:rPr>
                <w:i/>
                <w:iCs/>
              </w:rPr>
              <w:lastRenderedPageBreak/>
              <w:t xml:space="preserve">Week 4: </w:t>
            </w:r>
          </w:p>
          <w:p w14:paraId="4C14859B" w14:textId="4687AA74" w:rsidR="009C6CB0" w:rsidRDefault="009C6CB0" w:rsidP="009C6CB0">
            <w:pPr>
              <w:overflowPunct/>
              <w:autoSpaceDE/>
              <w:autoSpaceDN/>
              <w:adjustRightInd/>
              <w:jc w:val="center"/>
              <w:textAlignment w:val="auto"/>
            </w:pPr>
            <w:r>
              <w:t>FEB. 1/ 3</w:t>
            </w:r>
          </w:p>
        </w:tc>
        <w:tc>
          <w:tcPr>
            <w:tcW w:w="5130" w:type="dxa"/>
            <w:tcBorders>
              <w:top w:val="single" w:sz="4" w:space="0" w:color="auto"/>
              <w:left w:val="nil"/>
              <w:bottom w:val="single" w:sz="4" w:space="0" w:color="auto"/>
              <w:right w:val="single" w:sz="4" w:space="0" w:color="auto"/>
            </w:tcBorders>
            <w:shd w:val="clear" w:color="auto" w:fill="auto"/>
            <w:vAlign w:val="center"/>
          </w:tcPr>
          <w:p w14:paraId="045FB339" w14:textId="5463C85D" w:rsidR="00944064" w:rsidRPr="005462BC" w:rsidRDefault="00944064" w:rsidP="00944064">
            <w:pPr>
              <w:overflowPunct/>
              <w:autoSpaceDE/>
              <w:autoSpaceDN/>
              <w:adjustRightInd/>
              <w:textAlignment w:val="auto"/>
            </w:pPr>
            <w:r w:rsidRPr="005462BC">
              <w:rPr>
                <w:b/>
                <w:bCs/>
              </w:rPr>
              <w:t>CLASS VIA ZOOM</w:t>
            </w:r>
            <w:r w:rsidRPr="005462BC">
              <w:t xml:space="preserve"> – Guest Speaker Sgt. Jason Borneo, Raleigh Police Departme</w:t>
            </w:r>
            <w:r w:rsidR="00166B68" w:rsidRPr="005462BC">
              <w:t>nt (10:30 AM – 11:00 AM)</w:t>
            </w:r>
          </w:p>
          <w:p w14:paraId="19606F34" w14:textId="3A670379" w:rsidR="009C6CB0" w:rsidRPr="005462BC" w:rsidRDefault="009C6CB0" w:rsidP="009C6CB0">
            <w:pPr>
              <w:overflowPunct/>
              <w:autoSpaceDE/>
              <w:autoSpaceDN/>
              <w:adjustRightInd/>
              <w:textAlignment w:val="auto"/>
            </w:pPr>
            <w:r w:rsidRPr="005462BC">
              <w:t xml:space="preserve">FEB. 1 - </w:t>
            </w:r>
            <w:r w:rsidRPr="005462BC">
              <w:rPr>
                <w:b/>
                <w:bCs/>
              </w:rPr>
              <w:t>Administrative Ethics</w:t>
            </w:r>
            <w:r w:rsidRPr="005462BC">
              <w:br/>
              <w:t>- Levels of ethics</w:t>
            </w:r>
            <w:r w:rsidRPr="005462BC">
              <w:br/>
              <w:t>- Kohlberg's stages of moral development</w:t>
            </w:r>
            <w:r w:rsidRPr="005462BC">
              <w:br/>
              <w:t>- Ethics problem solving model</w:t>
            </w:r>
          </w:p>
          <w:p w14:paraId="2396D0EB" w14:textId="77777777" w:rsidR="009C6CB0" w:rsidRPr="005462BC" w:rsidRDefault="009C6CB0" w:rsidP="009C6CB0">
            <w:pPr>
              <w:overflowPunct/>
              <w:autoSpaceDE/>
              <w:autoSpaceDN/>
              <w:adjustRightInd/>
              <w:textAlignment w:val="auto"/>
              <w:rPr>
                <w:b/>
                <w:bCs/>
              </w:rPr>
            </w:pPr>
          </w:p>
          <w:p w14:paraId="33FAAB74" w14:textId="77777777" w:rsidR="00944064" w:rsidRPr="005462BC" w:rsidRDefault="009C6CB0" w:rsidP="00944064">
            <w:pPr>
              <w:overflowPunct/>
              <w:autoSpaceDE/>
              <w:autoSpaceDN/>
              <w:adjustRightInd/>
              <w:textAlignment w:val="auto"/>
            </w:pPr>
            <w:r w:rsidRPr="005462BC">
              <w:rPr>
                <w:iCs/>
              </w:rPr>
              <w:t xml:space="preserve">FEB. 3 - </w:t>
            </w:r>
            <w:r w:rsidR="00944064" w:rsidRPr="005462BC">
              <w:t xml:space="preserve">- </w:t>
            </w:r>
            <w:r w:rsidR="00944064" w:rsidRPr="005462BC">
              <w:rPr>
                <w:b/>
                <w:bCs/>
              </w:rPr>
              <w:t>Administrative Ethics</w:t>
            </w:r>
            <w:r w:rsidR="00944064" w:rsidRPr="005462BC">
              <w:br/>
              <w:t>- Levels of ethics</w:t>
            </w:r>
            <w:r w:rsidR="00944064" w:rsidRPr="005462BC">
              <w:br/>
              <w:t>- Kohlberg's stages of moral development</w:t>
            </w:r>
            <w:r w:rsidR="00944064" w:rsidRPr="005462BC">
              <w:br/>
              <w:t>- Ethics problem solving model</w:t>
            </w:r>
          </w:p>
          <w:p w14:paraId="6BD99598" w14:textId="31866459" w:rsidR="009C6CB0" w:rsidRPr="005462BC" w:rsidRDefault="009C6CB0" w:rsidP="009C6CB0">
            <w:pPr>
              <w:overflowPunct/>
              <w:autoSpaceDE/>
              <w:autoSpaceDN/>
              <w:adjustRightInd/>
              <w:textAlignment w:val="auto"/>
              <w:rPr>
                <w:i/>
              </w:rPr>
            </w:pPr>
            <w:r w:rsidRPr="005462BC">
              <w:rPr>
                <w:i/>
              </w:rPr>
              <w:t>*Government Structure Assignment Due</w:t>
            </w:r>
            <w:r w:rsidR="00944064" w:rsidRPr="005462BC">
              <w:rPr>
                <w:i/>
              </w:rPr>
              <w:t xml:space="preserve"> February 3 at 11:59 PM</w:t>
            </w:r>
            <w:r w:rsidRPr="005462BC">
              <w:rPr>
                <w:i/>
              </w:rPr>
              <w:t>*</w:t>
            </w:r>
          </w:p>
          <w:p w14:paraId="4A565676" w14:textId="4DAA4D33" w:rsidR="009C6CB0" w:rsidRPr="005462BC" w:rsidRDefault="009C6CB0" w:rsidP="009C6CB0">
            <w:pPr>
              <w:overflowPunct/>
              <w:autoSpaceDE/>
              <w:autoSpaceDN/>
              <w:adjustRightInd/>
              <w:textAlignment w:val="auto"/>
              <w:rPr>
                <w:b/>
                <w:bCs/>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6D3FCDD2" w14:textId="154CDA56" w:rsidR="009C6CB0" w:rsidRDefault="009C6CB0" w:rsidP="009C6CB0">
            <w:pPr>
              <w:overflowPunct/>
              <w:autoSpaceDE/>
              <w:autoSpaceDN/>
              <w:adjustRightInd/>
              <w:textAlignment w:val="auto"/>
            </w:pPr>
            <w:r>
              <w:t>Svara, Chapter 2</w:t>
            </w:r>
          </w:p>
        </w:tc>
      </w:tr>
      <w:tr w:rsidR="009C6CB0" w14:paraId="784A7B34" w14:textId="77777777" w:rsidTr="00EA7577">
        <w:trPr>
          <w:trHeight w:val="7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92302" w14:textId="201F7F61" w:rsidR="009C6CB0" w:rsidRDefault="009C6CB0" w:rsidP="009C6CB0">
            <w:pPr>
              <w:overflowPunct/>
              <w:autoSpaceDE/>
              <w:autoSpaceDN/>
              <w:adjustRightInd/>
              <w:jc w:val="center"/>
              <w:textAlignment w:val="auto"/>
              <w:rPr>
                <w:i/>
                <w:iCs/>
              </w:rPr>
            </w:pPr>
            <w:r>
              <w:rPr>
                <w:i/>
                <w:iCs/>
              </w:rPr>
              <w:t xml:space="preserve">Week 5: </w:t>
            </w:r>
          </w:p>
          <w:p w14:paraId="68C77DAC" w14:textId="076F564E" w:rsidR="009C6CB0" w:rsidRDefault="009C6CB0" w:rsidP="009C6CB0">
            <w:pPr>
              <w:overflowPunct/>
              <w:autoSpaceDE/>
              <w:autoSpaceDN/>
              <w:adjustRightInd/>
              <w:jc w:val="center"/>
              <w:textAlignment w:val="auto"/>
            </w:pPr>
            <w:r>
              <w:t>FEB. 8/ 10</w:t>
            </w:r>
          </w:p>
        </w:tc>
        <w:tc>
          <w:tcPr>
            <w:tcW w:w="5130" w:type="dxa"/>
            <w:tcBorders>
              <w:top w:val="single" w:sz="4" w:space="0" w:color="auto"/>
              <w:left w:val="nil"/>
              <w:bottom w:val="single" w:sz="4" w:space="0" w:color="auto"/>
              <w:right w:val="single" w:sz="4" w:space="0" w:color="auto"/>
            </w:tcBorders>
            <w:shd w:val="clear" w:color="auto" w:fill="auto"/>
            <w:vAlign w:val="center"/>
          </w:tcPr>
          <w:p w14:paraId="3F358DDA" w14:textId="7E45D8CB" w:rsidR="009C6CB0" w:rsidRPr="005462BC" w:rsidRDefault="009C6CB0" w:rsidP="009C6CB0">
            <w:pPr>
              <w:overflowPunct/>
              <w:autoSpaceDE/>
              <w:autoSpaceDN/>
              <w:adjustRightInd/>
              <w:textAlignment w:val="auto"/>
              <w:rPr>
                <w:i/>
              </w:rPr>
            </w:pPr>
            <w:r w:rsidRPr="005462BC">
              <w:t xml:space="preserve">FEB. 8/ 10 - </w:t>
            </w:r>
            <w:r w:rsidRPr="005462BC">
              <w:rPr>
                <w:b/>
                <w:bCs/>
              </w:rPr>
              <w:t>The Public Policy Process</w:t>
            </w:r>
            <w:r w:rsidRPr="005462BC">
              <w:br/>
              <w:t>- Steps in policymaking process</w:t>
            </w:r>
            <w:r w:rsidRPr="005462BC">
              <w:br/>
              <w:t>- Critical Path Method (CPM)</w:t>
            </w:r>
          </w:p>
          <w:p w14:paraId="53DDA5F6" w14:textId="77777777" w:rsidR="009C6CB0" w:rsidRPr="005462BC" w:rsidRDefault="009C6CB0" w:rsidP="009C6CB0">
            <w:pPr>
              <w:overflowPunct/>
              <w:autoSpaceDE/>
              <w:autoSpaceDN/>
              <w:adjustRightInd/>
              <w:textAlignment w:val="auto"/>
              <w:rPr>
                <w:b/>
                <w:bCs/>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048FA90F" w14:textId="77777777" w:rsidR="009C6CB0" w:rsidRDefault="009C6CB0" w:rsidP="009C6CB0">
            <w:pPr>
              <w:overflowPunct/>
              <w:autoSpaceDE/>
              <w:autoSpaceDN/>
              <w:adjustRightInd/>
              <w:textAlignment w:val="auto"/>
            </w:pPr>
            <w:proofErr w:type="spellStart"/>
            <w:r>
              <w:t>Shafritz</w:t>
            </w:r>
            <w:proofErr w:type="spellEnd"/>
            <w:r>
              <w:t xml:space="preserve"> et al., Chapter 2</w:t>
            </w:r>
          </w:p>
          <w:p w14:paraId="16555528" w14:textId="77777777" w:rsidR="009C6CB0" w:rsidRDefault="009C6CB0" w:rsidP="009C6CB0">
            <w:pPr>
              <w:overflowPunct/>
              <w:autoSpaceDE/>
              <w:autoSpaceDN/>
              <w:adjustRightInd/>
              <w:textAlignment w:val="auto"/>
            </w:pPr>
          </w:p>
          <w:p w14:paraId="7934C3DA" w14:textId="62B0958E" w:rsidR="009C6CB0" w:rsidRPr="00121F11" w:rsidRDefault="009C6CB0" w:rsidP="009C6CB0">
            <w:pPr>
              <w:overflowPunct/>
              <w:autoSpaceDE/>
              <w:autoSpaceDN/>
              <w:adjustRightInd/>
              <w:textAlignment w:val="auto"/>
            </w:pPr>
            <w:r>
              <w:t xml:space="preserve">Huddleston and </w:t>
            </w:r>
            <w:proofErr w:type="spellStart"/>
            <w:r>
              <w:t>Dresang</w:t>
            </w:r>
            <w:proofErr w:type="spellEnd"/>
            <w:r>
              <w:t>, Exercise 17</w:t>
            </w:r>
          </w:p>
        </w:tc>
      </w:tr>
      <w:tr w:rsidR="009C6CB0" w14:paraId="5CE48437" w14:textId="77777777" w:rsidTr="00526A61">
        <w:trPr>
          <w:trHeight w:val="1223"/>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4482DBA8" w14:textId="41B7D887" w:rsidR="009C6CB0" w:rsidRDefault="009C6CB0" w:rsidP="009C6CB0">
            <w:pPr>
              <w:overflowPunct/>
              <w:autoSpaceDE/>
              <w:autoSpaceDN/>
              <w:adjustRightInd/>
              <w:jc w:val="center"/>
              <w:textAlignment w:val="auto"/>
              <w:rPr>
                <w:i/>
                <w:iCs/>
              </w:rPr>
            </w:pPr>
            <w:r>
              <w:rPr>
                <w:i/>
                <w:iCs/>
              </w:rPr>
              <w:t xml:space="preserve">Week 6: </w:t>
            </w:r>
          </w:p>
          <w:p w14:paraId="5C656137" w14:textId="58F8FFD4" w:rsidR="009C6CB0" w:rsidRDefault="009C6CB0" w:rsidP="009C6CB0">
            <w:pPr>
              <w:overflowPunct/>
              <w:autoSpaceDE/>
              <w:autoSpaceDN/>
              <w:adjustRightInd/>
              <w:jc w:val="center"/>
              <w:textAlignment w:val="auto"/>
            </w:pPr>
            <w:r>
              <w:t>FEB. 15/ 17</w:t>
            </w:r>
          </w:p>
        </w:tc>
        <w:tc>
          <w:tcPr>
            <w:tcW w:w="5130" w:type="dxa"/>
            <w:tcBorders>
              <w:top w:val="nil"/>
              <w:left w:val="nil"/>
              <w:bottom w:val="single" w:sz="4" w:space="0" w:color="auto"/>
              <w:right w:val="single" w:sz="4" w:space="0" w:color="auto"/>
            </w:tcBorders>
            <w:shd w:val="clear" w:color="auto" w:fill="auto"/>
            <w:vAlign w:val="center"/>
          </w:tcPr>
          <w:p w14:paraId="593EADE3" w14:textId="33676E3F" w:rsidR="009C6CB0" w:rsidRPr="005462BC" w:rsidRDefault="00672145" w:rsidP="00672145">
            <w:pPr>
              <w:overflowPunct/>
              <w:autoSpaceDE/>
              <w:autoSpaceDN/>
              <w:adjustRightInd/>
              <w:textAlignment w:val="auto"/>
              <w:rPr>
                <w:b/>
                <w:bCs/>
              </w:rPr>
            </w:pPr>
            <w:r w:rsidRPr="005462BC">
              <w:t xml:space="preserve">FEB. 15/ 17 - </w:t>
            </w:r>
            <w:r w:rsidR="009C6CB0" w:rsidRPr="005462BC">
              <w:rPr>
                <w:b/>
                <w:bCs/>
              </w:rPr>
              <w:t>Organization Theory and Behavior</w:t>
            </w:r>
            <w:r w:rsidR="009C6CB0" w:rsidRPr="005462BC">
              <w:br/>
              <w:t>- Classical Theories (Weber, Taylor, Gulick)</w:t>
            </w:r>
            <w:r w:rsidR="009C6CB0" w:rsidRPr="005462BC">
              <w:br/>
              <w:t>- Human Relations (Mayo, Maslow, McGregor)</w:t>
            </w:r>
          </w:p>
        </w:tc>
        <w:tc>
          <w:tcPr>
            <w:tcW w:w="5940" w:type="dxa"/>
            <w:tcBorders>
              <w:top w:val="nil"/>
              <w:left w:val="nil"/>
              <w:bottom w:val="single" w:sz="4" w:space="0" w:color="auto"/>
              <w:right w:val="single" w:sz="4" w:space="0" w:color="auto"/>
            </w:tcBorders>
            <w:shd w:val="clear" w:color="auto" w:fill="auto"/>
            <w:vAlign w:val="center"/>
          </w:tcPr>
          <w:p w14:paraId="2349AFA8" w14:textId="471108E8" w:rsidR="009C6CB0" w:rsidRPr="0035298D" w:rsidRDefault="009C6CB0" w:rsidP="009C6CB0">
            <w:pPr>
              <w:overflowPunct/>
              <w:autoSpaceDE/>
              <w:autoSpaceDN/>
              <w:adjustRightInd/>
              <w:textAlignment w:val="auto"/>
              <w:rPr>
                <w:u w:val="single"/>
              </w:rPr>
            </w:pPr>
            <w:proofErr w:type="spellStart"/>
            <w:r>
              <w:t>Shafritz</w:t>
            </w:r>
            <w:proofErr w:type="spellEnd"/>
            <w:r>
              <w:t xml:space="preserve"> et al., Chapter</w:t>
            </w:r>
            <w:r w:rsidR="00672145">
              <w:t xml:space="preserve"> 6</w:t>
            </w:r>
          </w:p>
        </w:tc>
      </w:tr>
      <w:tr w:rsidR="004D7773" w14:paraId="6DFA66EB" w14:textId="77777777" w:rsidTr="00526A61">
        <w:trPr>
          <w:trHeight w:val="638"/>
        </w:trPr>
        <w:tc>
          <w:tcPr>
            <w:tcW w:w="1702" w:type="dxa"/>
            <w:tcBorders>
              <w:top w:val="nil"/>
              <w:left w:val="single" w:sz="4" w:space="0" w:color="auto"/>
              <w:bottom w:val="single" w:sz="4" w:space="0" w:color="auto"/>
              <w:right w:val="single" w:sz="4" w:space="0" w:color="auto"/>
            </w:tcBorders>
            <w:shd w:val="clear" w:color="auto" w:fill="auto"/>
            <w:vAlign w:val="center"/>
          </w:tcPr>
          <w:p w14:paraId="0CDC063D" w14:textId="549D48BC" w:rsidR="004D7773" w:rsidRDefault="004D7773" w:rsidP="004D7773">
            <w:pPr>
              <w:overflowPunct/>
              <w:autoSpaceDE/>
              <w:autoSpaceDN/>
              <w:adjustRightInd/>
              <w:jc w:val="center"/>
              <w:textAlignment w:val="auto"/>
              <w:rPr>
                <w:i/>
                <w:iCs/>
              </w:rPr>
            </w:pPr>
            <w:r>
              <w:rPr>
                <w:i/>
                <w:iCs/>
              </w:rPr>
              <w:t xml:space="preserve">Week 7: </w:t>
            </w:r>
          </w:p>
          <w:p w14:paraId="45B1170F" w14:textId="01A41898" w:rsidR="004D7773" w:rsidRDefault="004D7773" w:rsidP="004D7773">
            <w:pPr>
              <w:overflowPunct/>
              <w:autoSpaceDE/>
              <w:autoSpaceDN/>
              <w:adjustRightInd/>
              <w:jc w:val="center"/>
              <w:textAlignment w:val="auto"/>
            </w:pPr>
            <w:r>
              <w:t>FEB. 22/ 24</w:t>
            </w:r>
          </w:p>
        </w:tc>
        <w:tc>
          <w:tcPr>
            <w:tcW w:w="5130" w:type="dxa"/>
            <w:tcBorders>
              <w:top w:val="nil"/>
              <w:left w:val="nil"/>
              <w:bottom w:val="single" w:sz="4" w:space="0" w:color="auto"/>
              <w:right w:val="single" w:sz="4" w:space="0" w:color="auto"/>
            </w:tcBorders>
            <w:shd w:val="clear" w:color="auto" w:fill="auto"/>
            <w:vAlign w:val="center"/>
          </w:tcPr>
          <w:p w14:paraId="35CE7590" w14:textId="0E0288EA" w:rsidR="004D7773" w:rsidRPr="005462BC" w:rsidRDefault="00672145" w:rsidP="004D7773">
            <w:pPr>
              <w:overflowPunct/>
              <w:autoSpaceDE/>
              <w:autoSpaceDN/>
              <w:adjustRightInd/>
              <w:textAlignment w:val="auto"/>
            </w:pPr>
            <w:r w:rsidRPr="005462BC">
              <w:t xml:space="preserve">FEB. 22/ 24 - </w:t>
            </w:r>
            <w:r w:rsidR="004D7773" w:rsidRPr="005462BC">
              <w:rPr>
                <w:b/>
                <w:bCs/>
              </w:rPr>
              <w:t>Organization Theory and Behavior</w:t>
            </w:r>
            <w:r w:rsidR="004D7773" w:rsidRPr="005462BC">
              <w:br/>
              <w:t>- Modern Theories</w:t>
            </w:r>
          </w:p>
          <w:p w14:paraId="4C80EA5B" w14:textId="77777777" w:rsidR="004D7773" w:rsidRPr="005462BC" w:rsidRDefault="004D7773" w:rsidP="004D7773">
            <w:pPr>
              <w:overflowPunct/>
              <w:autoSpaceDE/>
              <w:autoSpaceDN/>
              <w:adjustRightInd/>
              <w:textAlignment w:val="auto"/>
            </w:pPr>
            <w:r w:rsidRPr="005462BC">
              <w:t>- Bureaucratic Structures (pyramid/matrix, line/staff)</w:t>
            </w:r>
          </w:p>
          <w:p w14:paraId="08AB851F" w14:textId="02227096" w:rsidR="004D7773" w:rsidRPr="005462BC" w:rsidRDefault="004D7773" w:rsidP="004D7773">
            <w:pPr>
              <w:overflowPunct/>
              <w:autoSpaceDE/>
              <w:autoSpaceDN/>
              <w:adjustRightInd/>
              <w:textAlignment w:val="auto"/>
              <w:rPr>
                <w:i/>
                <w:iCs/>
              </w:rPr>
            </w:pPr>
            <w:r w:rsidRPr="005462BC">
              <w:rPr>
                <w:i/>
                <w:iCs/>
              </w:rPr>
              <w:t xml:space="preserve">*Ethical </w:t>
            </w:r>
            <w:proofErr w:type="gramStart"/>
            <w:r w:rsidRPr="005462BC">
              <w:rPr>
                <w:i/>
                <w:iCs/>
              </w:rPr>
              <w:t>Decision Making</w:t>
            </w:r>
            <w:proofErr w:type="gramEnd"/>
            <w:r w:rsidRPr="005462BC">
              <w:rPr>
                <w:i/>
                <w:iCs/>
              </w:rPr>
              <w:t xml:space="preserve"> Assignment Due</w:t>
            </w:r>
            <w:r w:rsidR="00944064" w:rsidRPr="005462BC">
              <w:rPr>
                <w:i/>
                <w:iCs/>
              </w:rPr>
              <w:t xml:space="preserve"> February 22, at 11:59 PM</w:t>
            </w:r>
            <w:r w:rsidRPr="005462BC">
              <w:rPr>
                <w:i/>
                <w:iCs/>
              </w:rPr>
              <w:t>*</w:t>
            </w:r>
          </w:p>
          <w:p w14:paraId="371EA47E" w14:textId="77777777" w:rsidR="004D7773" w:rsidRPr="005462BC" w:rsidRDefault="004D7773" w:rsidP="004D7773">
            <w:pPr>
              <w:overflowPunct/>
              <w:autoSpaceDE/>
              <w:autoSpaceDN/>
              <w:adjustRightInd/>
              <w:textAlignment w:val="auto"/>
              <w:rPr>
                <w:i/>
                <w:iCs/>
              </w:rPr>
            </w:pPr>
          </w:p>
        </w:tc>
        <w:tc>
          <w:tcPr>
            <w:tcW w:w="5940" w:type="dxa"/>
            <w:tcBorders>
              <w:top w:val="nil"/>
              <w:left w:val="nil"/>
              <w:bottom w:val="single" w:sz="4" w:space="0" w:color="auto"/>
              <w:right w:val="single" w:sz="4" w:space="0" w:color="auto"/>
            </w:tcBorders>
            <w:shd w:val="clear" w:color="auto" w:fill="auto"/>
            <w:vAlign w:val="center"/>
          </w:tcPr>
          <w:p w14:paraId="2D995263" w14:textId="23658893" w:rsidR="004D7773" w:rsidRPr="009246A9" w:rsidRDefault="004D7773" w:rsidP="004D7773">
            <w:pPr>
              <w:overflowPunct/>
              <w:autoSpaceDE/>
              <w:autoSpaceDN/>
              <w:adjustRightInd/>
              <w:textAlignment w:val="auto"/>
            </w:pPr>
            <w:proofErr w:type="spellStart"/>
            <w:r>
              <w:t>Shafritz</w:t>
            </w:r>
            <w:proofErr w:type="spellEnd"/>
            <w:r>
              <w:t xml:space="preserve"> et al., Chapter</w:t>
            </w:r>
            <w:r w:rsidR="009C6CB0">
              <w:t xml:space="preserve"> </w:t>
            </w:r>
            <w:r>
              <w:t>7</w:t>
            </w:r>
          </w:p>
        </w:tc>
      </w:tr>
      <w:tr w:rsidR="004D7773" w14:paraId="79AA8483" w14:textId="77777777" w:rsidTr="00526A61">
        <w:trPr>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0F996C2A" w14:textId="37A2C506" w:rsidR="004D7773" w:rsidRDefault="004D7773" w:rsidP="004D7773">
            <w:pPr>
              <w:overflowPunct/>
              <w:autoSpaceDE/>
              <w:autoSpaceDN/>
              <w:adjustRightInd/>
              <w:jc w:val="center"/>
              <w:textAlignment w:val="auto"/>
              <w:rPr>
                <w:i/>
                <w:iCs/>
              </w:rPr>
            </w:pPr>
            <w:r>
              <w:rPr>
                <w:i/>
                <w:iCs/>
              </w:rPr>
              <w:t xml:space="preserve">Week 8: </w:t>
            </w:r>
          </w:p>
          <w:p w14:paraId="3A4B4619" w14:textId="1D2C9508" w:rsidR="004D7773" w:rsidRDefault="004D7773" w:rsidP="004D7773">
            <w:pPr>
              <w:overflowPunct/>
              <w:autoSpaceDE/>
              <w:autoSpaceDN/>
              <w:adjustRightInd/>
              <w:jc w:val="center"/>
              <w:textAlignment w:val="auto"/>
            </w:pPr>
            <w:r>
              <w:t>MAR. 1/ 3</w:t>
            </w:r>
          </w:p>
        </w:tc>
        <w:tc>
          <w:tcPr>
            <w:tcW w:w="5130" w:type="dxa"/>
            <w:tcBorders>
              <w:top w:val="nil"/>
              <w:left w:val="nil"/>
              <w:bottom w:val="single" w:sz="4" w:space="0" w:color="auto"/>
              <w:right w:val="single" w:sz="4" w:space="0" w:color="auto"/>
            </w:tcBorders>
            <w:shd w:val="clear" w:color="auto" w:fill="auto"/>
            <w:vAlign w:val="center"/>
          </w:tcPr>
          <w:p w14:paraId="06E4394D" w14:textId="77777777" w:rsidR="009C6CB0" w:rsidRPr="005462BC" w:rsidRDefault="009C6CB0" w:rsidP="004D7773">
            <w:pPr>
              <w:overflowPunct/>
              <w:autoSpaceDE/>
              <w:autoSpaceDN/>
              <w:adjustRightInd/>
              <w:textAlignment w:val="auto"/>
              <w:rPr>
                <w:b/>
                <w:iCs/>
              </w:rPr>
            </w:pPr>
            <w:r w:rsidRPr="005462BC">
              <w:rPr>
                <w:bCs/>
                <w:iCs/>
              </w:rPr>
              <w:t xml:space="preserve">MAR. 1 - </w:t>
            </w:r>
            <w:r w:rsidR="004D7773" w:rsidRPr="005462BC">
              <w:rPr>
                <w:b/>
                <w:iCs/>
              </w:rPr>
              <w:t xml:space="preserve">Catch-up/ Review </w:t>
            </w:r>
          </w:p>
          <w:p w14:paraId="74CD0951" w14:textId="11859F66" w:rsidR="004D7773" w:rsidRPr="005462BC" w:rsidRDefault="009C6CB0" w:rsidP="004D7773">
            <w:pPr>
              <w:overflowPunct/>
              <w:autoSpaceDE/>
              <w:autoSpaceDN/>
              <w:adjustRightInd/>
              <w:textAlignment w:val="auto"/>
              <w:rPr>
                <w:b/>
                <w:iCs/>
              </w:rPr>
            </w:pPr>
            <w:r w:rsidRPr="005462BC">
              <w:rPr>
                <w:bCs/>
                <w:iCs/>
              </w:rPr>
              <w:t xml:space="preserve">MAR. 3 - </w:t>
            </w:r>
            <w:r w:rsidR="004D7773" w:rsidRPr="005462BC">
              <w:rPr>
                <w:b/>
                <w:iCs/>
              </w:rPr>
              <w:t>Mid-Term Exam</w:t>
            </w:r>
          </w:p>
          <w:p w14:paraId="78EB5944" w14:textId="77777777" w:rsidR="004D7773" w:rsidRPr="005462BC" w:rsidRDefault="004D7773" w:rsidP="004D7773">
            <w:pPr>
              <w:overflowPunct/>
              <w:autoSpaceDE/>
              <w:autoSpaceDN/>
              <w:adjustRightInd/>
              <w:textAlignment w:val="auto"/>
              <w:rPr>
                <w:i/>
                <w:iCs/>
              </w:rPr>
            </w:pPr>
          </w:p>
        </w:tc>
        <w:tc>
          <w:tcPr>
            <w:tcW w:w="5940" w:type="dxa"/>
            <w:tcBorders>
              <w:top w:val="nil"/>
              <w:left w:val="nil"/>
              <w:bottom w:val="single" w:sz="4" w:space="0" w:color="auto"/>
              <w:right w:val="single" w:sz="4" w:space="0" w:color="auto"/>
            </w:tcBorders>
            <w:shd w:val="clear" w:color="auto" w:fill="auto"/>
            <w:vAlign w:val="center"/>
          </w:tcPr>
          <w:p w14:paraId="77CC74D2" w14:textId="77777777" w:rsidR="004D7773" w:rsidRDefault="004D7773" w:rsidP="004D7773">
            <w:pPr>
              <w:overflowPunct/>
              <w:autoSpaceDE/>
              <w:autoSpaceDN/>
              <w:adjustRightInd/>
              <w:textAlignment w:val="auto"/>
            </w:pPr>
            <w:r>
              <w:t> </w:t>
            </w:r>
          </w:p>
        </w:tc>
      </w:tr>
      <w:tr w:rsidR="004D7773" w14:paraId="19EE88CB" w14:textId="77777777" w:rsidTr="00526A61">
        <w:trPr>
          <w:trHeight w:val="48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A6EDB" w14:textId="44282C85" w:rsidR="004D7773" w:rsidRDefault="004D7773" w:rsidP="004D7773">
            <w:pPr>
              <w:overflowPunct/>
              <w:autoSpaceDE/>
              <w:autoSpaceDN/>
              <w:adjustRightInd/>
              <w:jc w:val="center"/>
              <w:textAlignment w:val="auto"/>
              <w:rPr>
                <w:i/>
                <w:iCs/>
              </w:rPr>
            </w:pPr>
            <w:r>
              <w:rPr>
                <w:i/>
                <w:iCs/>
              </w:rPr>
              <w:t xml:space="preserve">Week 9: </w:t>
            </w:r>
          </w:p>
          <w:p w14:paraId="30F8E32A" w14:textId="7C94D424" w:rsidR="004D7773" w:rsidRDefault="004D7773" w:rsidP="004D7773">
            <w:pPr>
              <w:overflowPunct/>
              <w:autoSpaceDE/>
              <w:autoSpaceDN/>
              <w:adjustRightInd/>
              <w:jc w:val="center"/>
              <w:textAlignment w:val="auto"/>
            </w:pPr>
            <w:r>
              <w:t>MAR. 8/ 10</w:t>
            </w:r>
          </w:p>
        </w:tc>
        <w:tc>
          <w:tcPr>
            <w:tcW w:w="5130" w:type="dxa"/>
            <w:tcBorders>
              <w:top w:val="single" w:sz="4" w:space="0" w:color="auto"/>
              <w:left w:val="nil"/>
              <w:bottom w:val="single" w:sz="4" w:space="0" w:color="auto"/>
              <w:right w:val="single" w:sz="4" w:space="0" w:color="auto"/>
            </w:tcBorders>
            <w:shd w:val="clear" w:color="auto" w:fill="auto"/>
            <w:vAlign w:val="center"/>
          </w:tcPr>
          <w:p w14:paraId="572F9966" w14:textId="57F036E2" w:rsidR="004D7773" w:rsidRPr="005462BC" w:rsidRDefault="00672145" w:rsidP="004D7773">
            <w:pPr>
              <w:overflowPunct/>
              <w:autoSpaceDE/>
              <w:autoSpaceDN/>
              <w:adjustRightInd/>
              <w:textAlignment w:val="auto"/>
            </w:pPr>
            <w:r w:rsidRPr="005462BC">
              <w:t xml:space="preserve">MAR. 8/ 10 - </w:t>
            </w:r>
            <w:r w:rsidR="004D7773" w:rsidRPr="005462BC">
              <w:rPr>
                <w:b/>
                <w:bCs/>
              </w:rPr>
              <w:t>Public Budgeting</w:t>
            </w:r>
            <w:r w:rsidR="004D7773" w:rsidRPr="005462BC">
              <w:br/>
              <w:t>- Budget process and terminology</w:t>
            </w:r>
            <w:r w:rsidR="004D7773" w:rsidRPr="005462BC">
              <w:br/>
              <w:t>- Federal budget update</w:t>
            </w:r>
            <w:r w:rsidR="004D7773" w:rsidRPr="005462BC">
              <w:br/>
              <w:t>- How to read a municipal budget</w:t>
            </w:r>
          </w:p>
          <w:p w14:paraId="581CC169" w14:textId="77777777" w:rsidR="004D7773" w:rsidRPr="005462BC" w:rsidRDefault="004D7773" w:rsidP="004D7773">
            <w:pPr>
              <w:overflowPunct/>
              <w:autoSpaceDE/>
              <w:autoSpaceDN/>
              <w:adjustRightInd/>
              <w:textAlignment w:val="auto"/>
              <w:rPr>
                <w:b/>
                <w:bCs/>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6234AD70" w14:textId="77777777" w:rsidR="004D7773" w:rsidRPr="0035298D" w:rsidRDefault="004D7773" w:rsidP="004D7773">
            <w:pPr>
              <w:overflowPunct/>
              <w:autoSpaceDE/>
              <w:autoSpaceDN/>
              <w:adjustRightInd/>
              <w:textAlignment w:val="auto"/>
              <w:rPr>
                <w:b/>
                <w:bCs/>
              </w:rPr>
            </w:pPr>
            <w:proofErr w:type="spellStart"/>
            <w:r>
              <w:t>Shafritz</w:t>
            </w:r>
            <w:proofErr w:type="spellEnd"/>
            <w:r>
              <w:t xml:space="preserve"> et al., Chapter 13 (pp. 507-528)</w:t>
            </w:r>
          </w:p>
        </w:tc>
      </w:tr>
      <w:tr w:rsidR="004D7773" w14:paraId="489FBDF3" w14:textId="77777777" w:rsidTr="00526A61">
        <w:trPr>
          <w:trHeight w:val="79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0ED32" w14:textId="6CEE62B7" w:rsidR="004D7773" w:rsidRPr="00426D68" w:rsidRDefault="004D7773" w:rsidP="004D7773">
            <w:pPr>
              <w:overflowPunct/>
              <w:autoSpaceDE/>
              <w:autoSpaceDN/>
              <w:adjustRightInd/>
              <w:jc w:val="center"/>
              <w:textAlignment w:val="auto"/>
              <w:rPr>
                <w:i/>
                <w:iCs/>
              </w:rPr>
            </w:pPr>
            <w:r>
              <w:rPr>
                <w:i/>
                <w:iCs/>
              </w:rPr>
              <w:t>Week 10:</w:t>
            </w:r>
          </w:p>
          <w:p w14:paraId="672D48E0" w14:textId="18B123A3" w:rsidR="004D7773" w:rsidRPr="006016EB" w:rsidRDefault="004D7773" w:rsidP="004D7773">
            <w:pPr>
              <w:overflowPunct/>
              <w:autoSpaceDE/>
              <w:autoSpaceDN/>
              <w:adjustRightInd/>
              <w:jc w:val="center"/>
              <w:textAlignment w:val="auto"/>
            </w:pPr>
            <w:r>
              <w:t>MAR. 14-18</w:t>
            </w:r>
          </w:p>
        </w:tc>
        <w:tc>
          <w:tcPr>
            <w:tcW w:w="5130" w:type="dxa"/>
            <w:tcBorders>
              <w:top w:val="single" w:sz="4" w:space="0" w:color="auto"/>
              <w:left w:val="nil"/>
              <w:bottom w:val="single" w:sz="4" w:space="0" w:color="auto"/>
              <w:right w:val="single" w:sz="4" w:space="0" w:color="auto"/>
            </w:tcBorders>
            <w:shd w:val="clear" w:color="auto" w:fill="auto"/>
            <w:vAlign w:val="center"/>
          </w:tcPr>
          <w:p w14:paraId="4F51B42F" w14:textId="51A5D6AD" w:rsidR="004D7773" w:rsidRPr="005462BC" w:rsidRDefault="004D7773" w:rsidP="004D7773">
            <w:pPr>
              <w:overflowPunct/>
              <w:autoSpaceDE/>
              <w:autoSpaceDN/>
              <w:adjustRightInd/>
              <w:textAlignment w:val="auto"/>
              <w:rPr>
                <w:b/>
                <w:bCs/>
              </w:rPr>
            </w:pPr>
            <w:r w:rsidRPr="005462BC">
              <w:rPr>
                <w:b/>
                <w:bCs/>
              </w:rPr>
              <w:t>SPRING BREAK – NO CLASS</w:t>
            </w:r>
          </w:p>
        </w:tc>
        <w:tc>
          <w:tcPr>
            <w:tcW w:w="5940" w:type="dxa"/>
            <w:tcBorders>
              <w:top w:val="nil"/>
              <w:left w:val="single" w:sz="4" w:space="0" w:color="auto"/>
              <w:bottom w:val="single" w:sz="4" w:space="0" w:color="auto"/>
              <w:right w:val="single" w:sz="4" w:space="0" w:color="auto"/>
            </w:tcBorders>
            <w:shd w:val="clear" w:color="auto" w:fill="auto"/>
            <w:vAlign w:val="center"/>
          </w:tcPr>
          <w:p w14:paraId="0C7A3DC1" w14:textId="77777777" w:rsidR="004D7773" w:rsidRDefault="004D7773" w:rsidP="004D7773">
            <w:pPr>
              <w:overflowPunct/>
              <w:autoSpaceDE/>
              <w:autoSpaceDN/>
              <w:adjustRightInd/>
              <w:textAlignment w:val="auto"/>
            </w:pPr>
          </w:p>
        </w:tc>
      </w:tr>
      <w:tr w:rsidR="004D7773" w14:paraId="6837369B" w14:textId="77777777" w:rsidTr="00526A61">
        <w:trPr>
          <w:trHeight w:val="79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60233" w14:textId="1A918E46" w:rsidR="004D7773" w:rsidRDefault="004D7773" w:rsidP="004D7773">
            <w:pPr>
              <w:overflowPunct/>
              <w:autoSpaceDE/>
              <w:autoSpaceDN/>
              <w:adjustRightInd/>
              <w:jc w:val="center"/>
              <w:textAlignment w:val="auto"/>
              <w:rPr>
                <w:i/>
                <w:iCs/>
              </w:rPr>
            </w:pPr>
            <w:r>
              <w:rPr>
                <w:i/>
                <w:iCs/>
              </w:rPr>
              <w:lastRenderedPageBreak/>
              <w:t xml:space="preserve">Week 11: </w:t>
            </w:r>
          </w:p>
          <w:p w14:paraId="6F0284D2" w14:textId="0D094D5F" w:rsidR="004D7773" w:rsidRDefault="004D7773" w:rsidP="004D7773">
            <w:pPr>
              <w:overflowPunct/>
              <w:autoSpaceDE/>
              <w:autoSpaceDN/>
              <w:adjustRightInd/>
              <w:jc w:val="center"/>
              <w:textAlignment w:val="auto"/>
            </w:pPr>
            <w:r>
              <w:t>MAR. 22/ 24</w:t>
            </w:r>
          </w:p>
        </w:tc>
        <w:tc>
          <w:tcPr>
            <w:tcW w:w="5130" w:type="dxa"/>
            <w:tcBorders>
              <w:top w:val="single" w:sz="4" w:space="0" w:color="auto"/>
              <w:left w:val="nil"/>
              <w:bottom w:val="single" w:sz="4" w:space="0" w:color="auto"/>
              <w:right w:val="single" w:sz="4" w:space="0" w:color="auto"/>
            </w:tcBorders>
            <w:shd w:val="clear" w:color="auto" w:fill="auto"/>
            <w:vAlign w:val="center"/>
          </w:tcPr>
          <w:p w14:paraId="145F9148" w14:textId="169DC3EC" w:rsidR="004D7773" w:rsidRPr="005462BC" w:rsidRDefault="00672145" w:rsidP="004D7773">
            <w:pPr>
              <w:overflowPunct/>
              <w:autoSpaceDE/>
              <w:autoSpaceDN/>
              <w:adjustRightInd/>
              <w:textAlignment w:val="auto"/>
              <w:rPr>
                <w:b/>
                <w:bCs/>
              </w:rPr>
            </w:pPr>
            <w:r w:rsidRPr="005462BC">
              <w:t xml:space="preserve">MAR. 22/ 24 - </w:t>
            </w:r>
            <w:r w:rsidR="004D7773" w:rsidRPr="005462BC">
              <w:rPr>
                <w:b/>
                <w:bCs/>
              </w:rPr>
              <w:t>Public Budgeting (continued)</w:t>
            </w:r>
          </w:p>
          <w:p w14:paraId="315520F8" w14:textId="77777777" w:rsidR="004D7773" w:rsidRPr="005462BC" w:rsidRDefault="004D7773" w:rsidP="004D7773">
            <w:pPr>
              <w:overflowPunct/>
              <w:autoSpaceDE/>
              <w:autoSpaceDN/>
              <w:adjustRightInd/>
              <w:textAlignment w:val="auto"/>
            </w:pPr>
            <w:r w:rsidRPr="005462BC">
              <w:t>- Strategies for protecting your budget</w:t>
            </w:r>
          </w:p>
          <w:p w14:paraId="29DE8B35" w14:textId="77777777" w:rsidR="004D7773" w:rsidRPr="005462BC" w:rsidRDefault="004D7773" w:rsidP="004D7773">
            <w:pPr>
              <w:overflowPunct/>
              <w:autoSpaceDE/>
              <w:autoSpaceDN/>
              <w:adjustRightInd/>
              <w:textAlignment w:val="auto"/>
              <w:rPr>
                <w:b/>
                <w:bCs/>
              </w:rPr>
            </w:pPr>
          </w:p>
        </w:tc>
        <w:tc>
          <w:tcPr>
            <w:tcW w:w="5940" w:type="dxa"/>
            <w:tcBorders>
              <w:top w:val="nil"/>
              <w:left w:val="single" w:sz="4" w:space="0" w:color="auto"/>
              <w:bottom w:val="single" w:sz="4" w:space="0" w:color="auto"/>
              <w:right w:val="single" w:sz="4" w:space="0" w:color="auto"/>
            </w:tcBorders>
            <w:shd w:val="clear" w:color="auto" w:fill="auto"/>
            <w:vAlign w:val="center"/>
          </w:tcPr>
          <w:p w14:paraId="598F442C" w14:textId="77777777" w:rsidR="004D7773" w:rsidRPr="0035298D" w:rsidRDefault="004D7773" w:rsidP="004D7773">
            <w:pPr>
              <w:overflowPunct/>
              <w:autoSpaceDE/>
              <w:autoSpaceDN/>
              <w:adjustRightInd/>
              <w:textAlignment w:val="auto"/>
              <w:rPr>
                <w:u w:val="single"/>
              </w:rPr>
            </w:pPr>
            <w:proofErr w:type="spellStart"/>
            <w:r>
              <w:t>Dresang</w:t>
            </w:r>
            <w:proofErr w:type="spellEnd"/>
            <w:r>
              <w:t>, Exercise 16</w:t>
            </w:r>
            <w:r w:rsidRPr="0035298D">
              <w:rPr>
                <w:b/>
                <w:bCs/>
              </w:rPr>
              <w:t> </w:t>
            </w:r>
          </w:p>
        </w:tc>
      </w:tr>
      <w:tr w:rsidR="004D7773" w14:paraId="1E2E879E" w14:textId="77777777" w:rsidTr="00526A61">
        <w:trPr>
          <w:trHeight w:val="76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357DD" w14:textId="2B24BE10" w:rsidR="004D7773" w:rsidRDefault="004D7773" w:rsidP="004D7773">
            <w:pPr>
              <w:overflowPunct/>
              <w:autoSpaceDE/>
              <w:autoSpaceDN/>
              <w:adjustRightInd/>
              <w:jc w:val="center"/>
              <w:textAlignment w:val="auto"/>
              <w:rPr>
                <w:i/>
                <w:iCs/>
              </w:rPr>
            </w:pPr>
            <w:r>
              <w:rPr>
                <w:i/>
                <w:iCs/>
              </w:rPr>
              <w:t xml:space="preserve">Week 12: </w:t>
            </w:r>
          </w:p>
          <w:p w14:paraId="2936C45B" w14:textId="5A9F2D52" w:rsidR="004D7773" w:rsidRDefault="004D7773" w:rsidP="004D7773">
            <w:pPr>
              <w:overflowPunct/>
              <w:autoSpaceDE/>
              <w:autoSpaceDN/>
              <w:adjustRightInd/>
              <w:jc w:val="center"/>
              <w:textAlignment w:val="auto"/>
            </w:pPr>
            <w:r>
              <w:t>MAR. 29/ 31</w:t>
            </w:r>
          </w:p>
        </w:tc>
        <w:tc>
          <w:tcPr>
            <w:tcW w:w="5130" w:type="dxa"/>
            <w:tcBorders>
              <w:top w:val="nil"/>
              <w:left w:val="nil"/>
              <w:bottom w:val="single" w:sz="4" w:space="0" w:color="auto"/>
              <w:right w:val="single" w:sz="4" w:space="0" w:color="auto"/>
            </w:tcBorders>
            <w:shd w:val="clear" w:color="auto" w:fill="auto"/>
          </w:tcPr>
          <w:p w14:paraId="1BD9C4C7" w14:textId="02E0BB86" w:rsidR="0009685B" w:rsidRPr="005462BC" w:rsidRDefault="00672145" w:rsidP="004D7773">
            <w:pPr>
              <w:overflowPunct/>
              <w:autoSpaceDE/>
              <w:autoSpaceDN/>
              <w:adjustRightInd/>
              <w:textAlignment w:val="auto"/>
            </w:pPr>
            <w:r w:rsidRPr="005462BC">
              <w:t>MAR. 29-</w:t>
            </w:r>
            <w:r w:rsidR="00EA7577" w:rsidRPr="005462BC">
              <w:t xml:space="preserve"> </w:t>
            </w:r>
            <w:r w:rsidR="00EA7577" w:rsidRPr="005462BC">
              <w:rPr>
                <w:b/>
                <w:bCs/>
              </w:rPr>
              <w:t>Budgeting wrap-up/</w:t>
            </w:r>
            <w:r w:rsidRPr="005462BC">
              <w:t xml:space="preserve"> </w:t>
            </w:r>
            <w:r w:rsidR="007D259C" w:rsidRPr="005462BC">
              <w:rPr>
                <w:b/>
                <w:bCs/>
              </w:rPr>
              <w:t>Personnel Administration</w:t>
            </w:r>
            <w:r w:rsidR="007D259C" w:rsidRPr="005462BC">
              <w:br/>
            </w:r>
            <w:r w:rsidR="004D7773" w:rsidRPr="005462BC">
              <w:t>- Sources of government revenue</w:t>
            </w:r>
            <w:r w:rsidR="004D7773" w:rsidRPr="005462BC">
              <w:br/>
              <w:t>- Debt administration</w:t>
            </w:r>
          </w:p>
          <w:p w14:paraId="21BD60AA" w14:textId="53BBA429" w:rsidR="007D259C" w:rsidRPr="005462BC" w:rsidRDefault="007D259C" w:rsidP="004D7773">
            <w:pPr>
              <w:overflowPunct/>
              <w:autoSpaceDE/>
              <w:autoSpaceDN/>
              <w:adjustRightInd/>
              <w:textAlignment w:val="auto"/>
            </w:pPr>
            <w:r w:rsidRPr="005462BC">
              <w:t>- History of the civil service system</w:t>
            </w:r>
            <w:r w:rsidRPr="005462BC">
              <w:br/>
              <w:t>- The personnel function</w:t>
            </w:r>
          </w:p>
          <w:p w14:paraId="6095AD8E" w14:textId="693019AB" w:rsidR="007D259C" w:rsidRPr="005462BC" w:rsidRDefault="007D259C" w:rsidP="004D7773">
            <w:pPr>
              <w:overflowPunct/>
              <w:autoSpaceDE/>
              <w:autoSpaceDN/>
              <w:adjustRightInd/>
              <w:textAlignment w:val="auto"/>
            </w:pPr>
          </w:p>
          <w:p w14:paraId="25EE2155" w14:textId="77777777" w:rsidR="007D259C" w:rsidRPr="005462BC" w:rsidRDefault="007D259C" w:rsidP="007D259C">
            <w:pPr>
              <w:overflowPunct/>
              <w:autoSpaceDE/>
              <w:autoSpaceDN/>
              <w:adjustRightInd/>
              <w:textAlignment w:val="auto"/>
            </w:pPr>
            <w:r w:rsidRPr="005462BC">
              <w:t xml:space="preserve">MAR.  31 - </w:t>
            </w:r>
            <w:r w:rsidRPr="005462BC">
              <w:rPr>
                <w:b/>
                <w:bCs/>
              </w:rPr>
              <w:t>Personnel Administration</w:t>
            </w:r>
            <w:r w:rsidRPr="005462BC">
              <w:br/>
              <w:t>- History of the civil service system</w:t>
            </w:r>
            <w:r w:rsidRPr="005462BC">
              <w:br/>
              <w:t>- The personnel function</w:t>
            </w:r>
          </w:p>
          <w:p w14:paraId="7555A356" w14:textId="3B81717A" w:rsidR="007D259C" w:rsidRPr="005462BC" w:rsidRDefault="007D259C" w:rsidP="007D259C">
            <w:pPr>
              <w:overflowPunct/>
              <w:autoSpaceDE/>
              <w:autoSpaceDN/>
              <w:adjustRightInd/>
              <w:textAlignment w:val="auto"/>
            </w:pPr>
            <w:r w:rsidRPr="005462BC">
              <w:t>- Public sector labor relations</w:t>
            </w:r>
            <w:r w:rsidRPr="005462BC">
              <w:br/>
              <w:t>- Collective bargaining</w:t>
            </w:r>
          </w:p>
          <w:p w14:paraId="20E1092D" w14:textId="77777777" w:rsidR="0009685B" w:rsidRPr="005462BC" w:rsidRDefault="0009685B" w:rsidP="0009685B">
            <w:pPr>
              <w:overflowPunct/>
              <w:autoSpaceDE/>
              <w:autoSpaceDN/>
              <w:adjustRightInd/>
              <w:textAlignment w:val="auto"/>
              <w:rPr>
                <w:i/>
              </w:rPr>
            </w:pPr>
          </w:p>
          <w:p w14:paraId="3517AE0D" w14:textId="7E82427E" w:rsidR="004D7773" w:rsidRPr="005462BC" w:rsidRDefault="0009685B" w:rsidP="004D7773">
            <w:pPr>
              <w:overflowPunct/>
              <w:autoSpaceDE/>
              <w:autoSpaceDN/>
              <w:adjustRightInd/>
              <w:textAlignment w:val="auto"/>
              <w:rPr>
                <w:i/>
              </w:rPr>
            </w:pPr>
            <w:r w:rsidRPr="005462BC">
              <w:rPr>
                <w:i/>
              </w:rPr>
              <w:t>*</w:t>
            </w:r>
            <w:r w:rsidR="00363D19" w:rsidRPr="005462BC">
              <w:rPr>
                <w:i/>
              </w:rPr>
              <w:t xml:space="preserve">Homework 3 - </w:t>
            </w:r>
            <w:r w:rsidRPr="005462BC">
              <w:rPr>
                <w:i/>
              </w:rPr>
              <w:t>Budget Analysis Assignment Due March 31 at 11:59 PM*</w:t>
            </w:r>
            <w:r w:rsidR="004D7773" w:rsidRPr="005462BC">
              <w:br/>
            </w:r>
          </w:p>
        </w:tc>
        <w:tc>
          <w:tcPr>
            <w:tcW w:w="5940" w:type="dxa"/>
            <w:tcBorders>
              <w:top w:val="nil"/>
              <w:left w:val="nil"/>
              <w:bottom w:val="single" w:sz="4" w:space="0" w:color="auto"/>
              <w:right w:val="single" w:sz="4" w:space="0" w:color="auto"/>
            </w:tcBorders>
            <w:shd w:val="clear" w:color="auto" w:fill="auto"/>
            <w:vAlign w:val="center"/>
          </w:tcPr>
          <w:p w14:paraId="156C784A" w14:textId="77777777" w:rsidR="004D7773" w:rsidRDefault="004D7773" w:rsidP="004D7773">
            <w:pPr>
              <w:overflowPunct/>
              <w:autoSpaceDE/>
              <w:autoSpaceDN/>
              <w:adjustRightInd/>
              <w:textAlignment w:val="auto"/>
            </w:pPr>
            <w:proofErr w:type="spellStart"/>
            <w:r>
              <w:t>Shafritz</w:t>
            </w:r>
            <w:proofErr w:type="spellEnd"/>
            <w:r>
              <w:t xml:space="preserve"> et al., Chapter 13 (pp. 529-555)</w:t>
            </w:r>
          </w:p>
          <w:p w14:paraId="6A0CEEA0" w14:textId="77777777" w:rsidR="007D259C" w:rsidRDefault="007D259C" w:rsidP="004D7773">
            <w:pPr>
              <w:overflowPunct/>
              <w:autoSpaceDE/>
              <w:autoSpaceDN/>
              <w:adjustRightInd/>
              <w:textAlignment w:val="auto"/>
            </w:pPr>
          </w:p>
          <w:p w14:paraId="0D2B61A5" w14:textId="77777777" w:rsidR="007D259C" w:rsidRDefault="007D259C" w:rsidP="007D259C">
            <w:pPr>
              <w:overflowPunct/>
              <w:autoSpaceDE/>
              <w:autoSpaceDN/>
              <w:adjustRightInd/>
              <w:textAlignment w:val="auto"/>
            </w:pPr>
            <w:proofErr w:type="spellStart"/>
            <w:r>
              <w:t>Shafritz</w:t>
            </w:r>
            <w:proofErr w:type="spellEnd"/>
            <w:r>
              <w:t xml:space="preserve"> et al., Chapter 11</w:t>
            </w:r>
          </w:p>
          <w:p w14:paraId="0696A581" w14:textId="77777777" w:rsidR="007D259C" w:rsidRDefault="007D259C" w:rsidP="004D7773">
            <w:pPr>
              <w:overflowPunct/>
              <w:autoSpaceDE/>
              <w:autoSpaceDN/>
              <w:adjustRightInd/>
              <w:textAlignment w:val="auto"/>
            </w:pPr>
          </w:p>
          <w:p w14:paraId="687CFE24" w14:textId="5C57EAF4" w:rsidR="007D259C" w:rsidRDefault="007D259C" w:rsidP="004D7773">
            <w:pPr>
              <w:overflowPunct/>
              <w:autoSpaceDE/>
              <w:autoSpaceDN/>
              <w:adjustRightInd/>
              <w:textAlignment w:val="auto"/>
            </w:pPr>
            <w:proofErr w:type="spellStart"/>
            <w:r>
              <w:t>Dresang</w:t>
            </w:r>
            <w:proofErr w:type="spellEnd"/>
            <w:r>
              <w:t>, Exercise 15</w:t>
            </w:r>
          </w:p>
        </w:tc>
      </w:tr>
      <w:tr w:rsidR="004D7773" w14:paraId="491744B1" w14:textId="77777777" w:rsidTr="00526A61">
        <w:trPr>
          <w:trHeight w:val="127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DE27031" w14:textId="725D298A" w:rsidR="004D7773" w:rsidRDefault="004D7773" w:rsidP="004D7773">
            <w:pPr>
              <w:overflowPunct/>
              <w:autoSpaceDE/>
              <w:autoSpaceDN/>
              <w:adjustRightInd/>
              <w:jc w:val="center"/>
              <w:textAlignment w:val="auto"/>
              <w:rPr>
                <w:i/>
                <w:iCs/>
              </w:rPr>
            </w:pPr>
            <w:r>
              <w:rPr>
                <w:i/>
                <w:iCs/>
              </w:rPr>
              <w:t xml:space="preserve">Week 13: </w:t>
            </w:r>
          </w:p>
          <w:p w14:paraId="7A157862" w14:textId="286819E1" w:rsidR="004D7773" w:rsidRDefault="004D7773" w:rsidP="004D7773">
            <w:pPr>
              <w:overflowPunct/>
              <w:autoSpaceDE/>
              <w:autoSpaceDN/>
              <w:adjustRightInd/>
              <w:jc w:val="center"/>
              <w:textAlignment w:val="auto"/>
            </w:pPr>
            <w:r>
              <w:t>APR. 5/ 7</w:t>
            </w:r>
          </w:p>
        </w:tc>
        <w:tc>
          <w:tcPr>
            <w:tcW w:w="5130" w:type="dxa"/>
            <w:tcBorders>
              <w:top w:val="single" w:sz="4" w:space="0" w:color="auto"/>
              <w:left w:val="nil"/>
              <w:bottom w:val="single" w:sz="4" w:space="0" w:color="auto"/>
              <w:right w:val="single" w:sz="4" w:space="0" w:color="auto"/>
            </w:tcBorders>
            <w:shd w:val="clear" w:color="auto" w:fill="auto"/>
            <w:vAlign w:val="center"/>
          </w:tcPr>
          <w:p w14:paraId="39598096" w14:textId="77777777" w:rsidR="007D259C" w:rsidRPr="005462BC" w:rsidRDefault="00672145" w:rsidP="007D259C">
            <w:pPr>
              <w:overflowPunct/>
              <w:autoSpaceDE/>
              <w:autoSpaceDN/>
              <w:adjustRightInd/>
              <w:textAlignment w:val="auto"/>
            </w:pPr>
            <w:r w:rsidRPr="005462BC">
              <w:t xml:space="preserve">APR. 5/ 7 - </w:t>
            </w:r>
            <w:r w:rsidR="007D259C" w:rsidRPr="005462BC">
              <w:rPr>
                <w:b/>
                <w:bCs/>
              </w:rPr>
              <w:t>Reforming Public Administration</w:t>
            </w:r>
            <w:r w:rsidR="007D259C" w:rsidRPr="005462BC">
              <w:br/>
              <w:t xml:space="preserve">- Downsizing, </w:t>
            </w:r>
            <w:r w:rsidR="007D259C" w:rsidRPr="005462BC">
              <w:br/>
              <w:t>- Strategic Management</w:t>
            </w:r>
          </w:p>
          <w:p w14:paraId="470A5FC0" w14:textId="77777777" w:rsidR="009836C8" w:rsidRPr="005462BC" w:rsidRDefault="007D259C" w:rsidP="007D259C">
            <w:pPr>
              <w:overflowPunct/>
              <w:autoSpaceDE/>
              <w:autoSpaceDN/>
              <w:adjustRightInd/>
              <w:textAlignment w:val="auto"/>
              <w:rPr>
                <w:bCs/>
              </w:rPr>
            </w:pPr>
            <w:r w:rsidRPr="005462BC">
              <w:rPr>
                <w:b/>
                <w:bCs/>
              </w:rPr>
              <w:t xml:space="preserve">- </w:t>
            </w:r>
            <w:r w:rsidRPr="005462BC">
              <w:rPr>
                <w:bCs/>
              </w:rPr>
              <w:t>Government Performance</w:t>
            </w:r>
          </w:p>
          <w:p w14:paraId="176B6917" w14:textId="7DE42F70" w:rsidR="004D7773" w:rsidRPr="005462BC" w:rsidRDefault="009836C8" w:rsidP="007D259C">
            <w:pPr>
              <w:overflowPunct/>
              <w:autoSpaceDE/>
              <w:autoSpaceDN/>
              <w:adjustRightInd/>
              <w:textAlignment w:val="auto"/>
              <w:rPr>
                <w:i/>
              </w:rPr>
            </w:pPr>
            <w:r w:rsidRPr="005462BC">
              <w:t xml:space="preserve">- </w:t>
            </w:r>
            <w:r w:rsidR="008C2BEE" w:rsidRPr="005462BC">
              <w:t>Common</w:t>
            </w:r>
            <w:r w:rsidRPr="005462BC">
              <w:t>-pool resource stewardship</w:t>
            </w:r>
            <w:r w:rsidR="004D7773" w:rsidRPr="005462BC">
              <w:br/>
            </w:r>
          </w:p>
        </w:tc>
        <w:tc>
          <w:tcPr>
            <w:tcW w:w="5940" w:type="dxa"/>
            <w:tcBorders>
              <w:top w:val="nil"/>
              <w:left w:val="nil"/>
              <w:bottom w:val="single" w:sz="4" w:space="0" w:color="auto"/>
              <w:right w:val="single" w:sz="4" w:space="0" w:color="auto"/>
            </w:tcBorders>
            <w:shd w:val="clear" w:color="auto" w:fill="auto"/>
            <w:vAlign w:val="center"/>
          </w:tcPr>
          <w:p w14:paraId="38C5484B" w14:textId="77777777" w:rsidR="004D7773" w:rsidRDefault="007D259C" w:rsidP="004D7773">
            <w:pPr>
              <w:overflowPunct/>
              <w:autoSpaceDE/>
              <w:autoSpaceDN/>
              <w:adjustRightInd/>
              <w:textAlignment w:val="auto"/>
            </w:pPr>
            <w:proofErr w:type="spellStart"/>
            <w:r>
              <w:t>Shafritz</w:t>
            </w:r>
            <w:proofErr w:type="spellEnd"/>
            <w:r>
              <w:t xml:space="preserve"> et al., Chapter 9 </w:t>
            </w:r>
          </w:p>
          <w:p w14:paraId="78DD4E6D" w14:textId="77777777" w:rsidR="00721988" w:rsidRDefault="00721988" w:rsidP="004D7773">
            <w:pPr>
              <w:overflowPunct/>
              <w:autoSpaceDE/>
              <w:autoSpaceDN/>
              <w:adjustRightInd/>
              <w:textAlignment w:val="auto"/>
            </w:pPr>
          </w:p>
          <w:p w14:paraId="099C37D9" w14:textId="70D0A1F6" w:rsidR="00721988" w:rsidRPr="00721988" w:rsidRDefault="00721988" w:rsidP="004D7773">
            <w:pPr>
              <w:overflowPunct/>
              <w:autoSpaceDE/>
              <w:autoSpaceDN/>
              <w:adjustRightInd/>
              <w:textAlignment w:val="auto"/>
            </w:pPr>
            <w:r w:rsidRPr="00721988">
              <w:rPr>
                <w:color w:val="222222"/>
                <w:shd w:val="clear" w:color="auto" w:fill="FFFFFF"/>
              </w:rPr>
              <w:t>Kidwai, A. H., &amp; de Oliveira, A. C. (2020). Threshold and Group Size Uncertainty in Common-pool Resources: An Experimental Study. </w:t>
            </w:r>
            <w:r w:rsidRPr="00721988">
              <w:rPr>
                <w:i/>
                <w:iCs/>
                <w:color w:val="222222"/>
                <w:shd w:val="clear" w:color="auto" w:fill="FFFFFF"/>
              </w:rPr>
              <w:t>Public Finance Review</w:t>
            </w:r>
            <w:r w:rsidRPr="00721988">
              <w:rPr>
                <w:color w:val="222222"/>
                <w:shd w:val="clear" w:color="auto" w:fill="FFFFFF"/>
              </w:rPr>
              <w:t>, </w:t>
            </w:r>
            <w:r w:rsidRPr="00721988">
              <w:rPr>
                <w:i/>
                <w:iCs/>
                <w:color w:val="222222"/>
                <w:shd w:val="clear" w:color="auto" w:fill="FFFFFF"/>
              </w:rPr>
              <w:t>48</w:t>
            </w:r>
            <w:r w:rsidRPr="00721988">
              <w:rPr>
                <w:color w:val="222222"/>
                <w:shd w:val="clear" w:color="auto" w:fill="FFFFFF"/>
              </w:rPr>
              <w:t>(6), 751-777.</w:t>
            </w:r>
          </w:p>
        </w:tc>
      </w:tr>
      <w:tr w:rsidR="004D7773" w14:paraId="1CE31B70" w14:textId="77777777" w:rsidTr="00526A61">
        <w:trPr>
          <w:trHeight w:val="1133"/>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5B9A3303" w14:textId="1E100D60" w:rsidR="004D7773" w:rsidRDefault="004D7773" w:rsidP="004D7773">
            <w:pPr>
              <w:overflowPunct/>
              <w:autoSpaceDE/>
              <w:autoSpaceDN/>
              <w:adjustRightInd/>
              <w:jc w:val="center"/>
              <w:textAlignment w:val="auto"/>
              <w:rPr>
                <w:i/>
                <w:iCs/>
              </w:rPr>
            </w:pPr>
            <w:r>
              <w:rPr>
                <w:i/>
                <w:iCs/>
              </w:rPr>
              <w:t xml:space="preserve">Week 14: </w:t>
            </w:r>
          </w:p>
          <w:p w14:paraId="1CB3115F" w14:textId="7BEC5138" w:rsidR="004D7773" w:rsidRDefault="004D7773" w:rsidP="004D7773">
            <w:pPr>
              <w:overflowPunct/>
              <w:autoSpaceDE/>
              <w:autoSpaceDN/>
              <w:adjustRightInd/>
              <w:jc w:val="center"/>
              <w:textAlignment w:val="auto"/>
            </w:pPr>
            <w:r>
              <w:t>APR. 12/ 14</w:t>
            </w:r>
          </w:p>
        </w:tc>
        <w:tc>
          <w:tcPr>
            <w:tcW w:w="5130" w:type="dxa"/>
            <w:tcBorders>
              <w:top w:val="nil"/>
              <w:left w:val="nil"/>
              <w:bottom w:val="single" w:sz="4" w:space="0" w:color="auto"/>
              <w:right w:val="single" w:sz="4" w:space="0" w:color="auto"/>
            </w:tcBorders>
            <w:shd w:val="clear" w:color="auto" w:fill="auto"/>
            <w:vAlign w:val="center"/>
          </w:tcPr>
          <w:p w14:paraId="1CAE1F8A" w14:textId="1C318533" w:rsidR="004D7773" w:rsidRPr="005462BC" w:rsidRDefault="00672145" w:rsidP="004D7773">
            <w:pPr>
              <w:overflowPunct/>
              <w:autoSpaceDE/>
              <w:autoSpaceDN/>
              <w:adjustRightInd/>
              <w:textAlignment w:val="auto"/>
            </w:pPr>
            <w:r w:rsidRPr="005462BC">
              <w:t xml:space="preserve">APR. 12/ 14 - </w:t>
            </w:r>
            <w:r w:rsidR="004D7773" w:rsidRPr="005462BC">
              <w:rPr>
                <w:b/>
                <w:bCs/>
              </w:rPr>
              <w:t>Reforming Public Administration</w:t>
            </w:r>
            <w:r w:rsidR="009836C8" w:rsidRPr="005462BC">
              <w:rPr>
                <w:b/>
                <w:bCs/>
              </w:rPr>
              <w:t>/Social Equity in PA</w:t>
            </w:r>
            <w:r w:rsidR="004D7773" w:rsidRPr="005462BC">
              <w:br/>
              <w:t xml:space="preserve">- Downsizing, </w:t>
            </w:r>
            <w:r w:rsidR="004D7773" w:rsidRPr="005462BC">
              <w:br/>
              <w:t>- Strategic Management</w:t>
            </w:r>
          </w:p>
          <w:p w14:paraId="5EFCA32F" w14:textId="0286BC41" w:rsidR="004D7773" w:rsidRPr="005462BC" w:rsidRDefault="004D7773" w:rsidP="004D7773">
            <w:pPr>
              <w:overflowPunct/>
              <w:autoSpaceDE/>
              <w:autoSpaceDN/>
              <w:adjustRightInd/>
              <w:textAlignment w:val="auto"/>
              <w:rPr>
                <w:bCs/>
              </w:rPr>
            </w:pPr>
            <w:r w:rsidRPr="005462BC">
              <w:rPr>
                <w:b/>
                <w:bCs/>
              </w:rPr>
              <w:t xml:space="preserve">- </w:t>
            </w:r>
            <w:r w:rsidRPr="005462BC">
              <w:rPr>
                <w:bCs/>
              </w:rPr>
              <w:t>Government Performance</w:t>
            </w:r>
            <w:r w:rsidRPr="005462BC">
              <w:br/>
            </w:r>
          </w:p>
        </w:tc>
        <w:tc>
          <w:tcPr>
            <w:tcW w:w="5940" w:type="dxa"/>
            <w:tcBorders>
              <w:top w:val="nil"/>
              <w:left w:val="single" w:sz="4" w:space="0" w:color="auto"/>
              <w:bottom w:val="single" w:sz="4" w:space="0" w:color="auto"/>
              <w:right w:val="single" w:sz="4" w:space="0" w:color="auto"/>
            </w:tcBorders>
            <w:shd w:val="clear" w:color="auto" w:fill="auto"/>
            <w:vAlign w:val="center"/>
          </w:tcPr>
          <w:p w14:paraId="1D0D28CE" w14:textId="27147DA6" w:rsidR="004D7773" w:rsidRPr="0035298D" w:rsidRDefault="004D7773" w:rsidP="004D7773">
            <w:pPr>
              <w:overflowPunct/>
              <w:autoSpaceDE/>
              <w:autoSpaceDN/>
              <w:adjustRightInd/>
              <w:textAlignment w:val="auto"/>
              <w:rPr>
                <w:u w:val="single"/>
              </w:rPr>
            </w:pPr>
            <w:r>
              <w:t>Chapter 12</w:t>
            </w:r>
          </w:p>
        </w:tc>
      </w:tr>
      <w:tr w:rsidR="004D7773" w14:paraId="7534579B" w14:textId="77777777" w:rsidTr="00EA7577">
        <w:trPr>
          <w:trHeight w:val="530"/>
        </w:trPr>
        <w:tc>
          <w:tcPr>
            <w:tcW w:w="1702" w:type="dxa"/>
            <w:tcBorders>
              <w:top w:val="nil"/>
              <w:left w:val="single" w:sz="4" w:space="0" w:color="auto"/>
              <w:bottom w:val="single" w:sz="4" w:space="0" w:color="auto"/>
              <w:right w:val="single" w:sz="4" w:space="0" w:color="auto"/>
            </w:tcBorders>
            <w:shd w:val="clear" w:color="auto" w:fill="auto"/>
            <w:vAlign w:val="center"/>
          </w:tcPr>
          <w:p w14:paraId="50996AE1" w14:textId="233CE0C7" w:rsidR="004D7773" w:rsidRDefault="004D7773" w:rsidP="004D7773">
            <w:pPr>
              <w:overflowPunct/>
              <w:autoSpaceDE/>
              <w:autoSpaceDN/>
              <w:adjustRightInd/>
              <w:jc w:val="center"/>
              <w:textAlignment w:val="auto"/>
              <w:rPr>
                <w:i/>
                <w:iCs/>
              </w:rPr>
            </w:pPr>
            <w:r>
              <w:rPr>
                <w:i/>
                <w:iCs/>
              </w:rPr>
              <w:t xml:space="preserve">Week 15: </w:t>
            </w:r>
          </w:p>
          <w:p w14:paraId="4FA05ECB" w14:textId="781F7C64" w:rsidR="004D7773" w:rsidRDefault="004D7773" w:rsidP="004D7773">
            <w:pPr>
              <w:overflowPunct/>
              <w:autoSpaceDE/>
              <w:autoSpaceDN/>
              <w:adjustRightInd/>
              <w:jc w:val="center"/>
              <w:textAlignment w:val="auto"/>
            </w:pPr>
            <w:r>
              <w:t>APR. 19/ 21</w:t>
            </w:r>
          </w:p>
        </w:tc>
        <w:tc>
          <w:tcPr>
            <w:tcW w:w="5130" w:type="dxa"/>
            <w:tcBorders>
              <w:top w:val="nil"/>
              <w:left w:val="nil"/>
              <w:bottom w:val="single" w:sz="4" w:space="0" w:color="auto"/>
              <w:right w:val="single" w:sz="4" w:space="0" w:color="auto"/>
            </w:tcBorders>
            <w:shd w:val="clear" w:color="auto" w:fill="auto"/>
            <w:vAlign w:val="center"/>
          </w:tcPr>
          <w:p w14:paraId="56617A0C" w14:textId="371D8B6F" w:rsidR="004D7773" w:rsidRPr="005462BC" w:rsidRDefault="00672145" w:rsidP="004D7773">
            <w:pPr>
              <w:overflowPunct/>
              <w:autoSpaceDE/>
              <w:autoSpaceDN/>
              <w:adjustRightInd/>
              <w:textAlignment w:val="auto"/>
            </w:pPr>
            <w:r w:rsidRPr="005462BC">
              <w:t xml:space="preserve">APR. </w:t>
            </w:r>
            <w:r w:rsidR="005B5207" w:rsidRPr="005462BC">
              <w:t>19</w:t>
            </w:r>
            <w:r w:rsidRPr="005462BC">
              <w:t xml:space="preserve"> - </w:t>
            </w:r>
            <w:r w:rsidR="004D7773" w:rsidRPr="005462BC">
              <w:rPr>
                <w:b/>
                <w:bCs/>
              </w:rPr>
              <w:t>Privatization/Alternative Service Delivery/Future of PA</w:t>
            </w:r>
            <w:r w:rsidR="004D7773" w:rsidRPr="005462BC">
              <w:br/>
              <w:t xml:space="preserve">- Definition and types of </w:t>
            </w:r>
            <w:proofErr w:type="gramStart"/>
            <w:r w:rsidR="004D7773" w:rsidRPr="005462BC">
              <w:t>privatization</w:t>
            </w:r>
            <w:proofErr w:type="gramEnd"/>
            <w:r w:rsidR="004D7773" w:rsidRPr="005462BC">
              <w:br/>
              <w:t>- Partnerships/Networks</w:t>
            </w:r>
          </w:p>
          <w:p w14:paraId="7493F234" w14:textId="77777777" w:rsidR="004D7773" w:rsidRPr="005462BC" w:rsidRDefault="004D7773" w:rsidP="004D7773">
            <w:pPr>
              <w:overflowPunct/>
              <w:autoSpaceDE/>
              <w:autoSpaceDN/>
              <w:adjustRightInd/>
              <w:textAlignment w:val="auto"/>
            </w:pPr>
            <w:r w:rsidRPr="005462BC">
              <w:t>- Megatrends</w:t>
            </w:r>
          </w:p>
          <w:p w14:paraId="581E67D4" w14:textId="77777777" w:rsidR="004D7773" w:rsidRPr="005462BC" w:rsidRDefault="004D7773" w:rsidP="004D7773">
            <w:pPr>
              <w:overflowPunct/>
              <w:autoSpaceDE/>
              <w:autoSpaceDN/>
              <w:adjustRightInd/>
              <w:spacing w:after="240"/>
              <w:textAlignment w:val="auto"/>
              <w:rPr>
                <w:i/>
                <w:iCs/>
              </w:rPr>
            </w:pPr>
            <w:r w:rsidRPr="005462BC">
              <w:rPr>
                <w:i/>
                <w:iCs/>
              </w:rPr>
              <w:t>*</w:t>
            </w:r>
            <w:r w:rsidR="00363D19" w:rsidRPr="005462BC">
              <w:rPr>
                <w:i/>
                <w:iCs/>
              </w:rPr>
              <w:t xml:space="preserve">Homework 4 - </w:t>
            </w:r>
            <w:r w:rsidRPr="005462BC">
              <w:rPr>
                <w:i/>
                <w:iCs/>
              </w:rPr>
              <w:t>Strategic Management Assignment Due</w:t>
            </w:r>
            <w:r w:rsidR="00944064" w:rsidRPr="005462BC">
              <w:rPr>
                <w:i/>
                <w:iCs/>
              </w:rPr>
              <w:t xml:space="preserve"> April 19 at 11:59 PM</w:t>
            </w:r>
            <w:r w:rsidRPr="005462BC">
              <w:rPr>
                <w:i/>
                <w:iCs/>
              </w:rPr>
              <w:t>*</w:t>
            </w:r>
          </w:p>
          <w:p w14:paraId="534BFCD0" w14:textId="1647ACAE" w:rsidR="00363D19" w:rsidRPr="005462BC" w:rsidRDefault="00363D19" w:rsidP="00363D19">
            <w:pPr>
              <w:overflowPunct/>
              <w:autoSpaceDE/>
              <w:autoSpaceDN/>
              <w:adjustRightInd/>
              <w:textAlignment w:val="auto"/>
            </w:pPr>
            <w:r w:rsidRPr="005462BC">
              <w:t xml:space="preserve">APR. 21 – </w:t>
            </w:r>
            <w:r w:rsidRPr="005462BC">
              <w:rPr>
                <w:b/>
                <w:bCs/>
              </w:rPr>
              <w:t>Catch-up/Review</w:t>
            </w:r>
            <w:r w:rsidRPr="005462BC">
              <w:br/>
              <w:t xml:space="preserve">- </w:t>
            </w:r>
            <w:r w:rsidRPr="005462BC">
              <w:rPr>
                <w:bCs/>
                <w:iCs/>
              </w:rPr>
              <w:t>Review for final exam</w:t>
            </w:r>
          </w:p>
        </w:tc>
        <w:tc>
          <w:tcPr>
            <w:tcW w:w="5940" w:type="dxa"/>
            <w:tcBorders>
              <w:top w:val="nil"/>
              <w:left w:val="nil"/>
              <w:bottom w:val="single" w:sz="4" w:space="0" w:color="auto"/>
              <w:right w:val="single" w:sz="4" w:space="0" w:color="auto"/>
            </w:tcBorders>
            <w:shd w:val="clear" w:color="auto" w:fill="auto"/>
            <w:vAlign w:val="center"/>
          </w:tcPr>
          <w:p w14:paraId="252E9C1E" w14:textId="4AAE2F81" w:rsidR="004D7773" w:rsidRPr="00C23F6F" w:rsidRDefault="004D7773" w:rsidP="004D7773">
            <w:pPr>
              <w:overflowPunct/>
              <w:autoSpaceDE/>
              <w:autoSpaceDN/>
              <w:adjustRightInd/>
              <w:textAlignment w:val="auto"/>
            </w:pPr>
            <w:proofErr w:type="spellStart"/>
            <w:r w:rsidRPr="00C23F6F">
              <w:t>Shafritz</w:t>
            </w:r>
            <w:proofErr w:type="spellEnd"/>
            <w:r w:rsidRPr="00C23F6F">
              <w:t xml:space="preserve"> et al.,</w:t>
            </w:r>
            <w:r w:rsidR="003A1ACA">
              <w:t xml:space="preserve"> Chapter 3</w:t>
            </w:r>
            <w:r w:rsidRPr="00C23F6F">
              <w:t xml:space="preserve"> </w:t>
            </w:r>
            <w:r w:rsidR="003A1ACA">
              <w:t>(</w:t>
            </w:r>
            <w:r w:rsidRPr="00C23F6F">
              <w:t>pp. 118-125</w:t>
            </w:r>
            <w:r w:rsidR="003A1ACA">
              <w:t>)</w:t>
            </w:r>
          </w:p>
          <w:p w14:paraId="0827FB9A" w14:textId="77777777" w:rsidR="004D7773" w:rsidRPr="00C23F6F" w:rsidRDefault="004D7773" w:rsidP="004D7773">
            <w:pPr>
              <w:overflowPunct/>
              <w:autoSpaceDE/>
              <w:autoSpaceDN/>
              <w:adjustRightInd/>
              <w:textAlignment w:val="auto"/>
            </w:pPr>
          </w:p>
          <w:p w14:paraId="00EBE81D" w14:textId="77777777" w:rsidR="004D7773" w:rsidRPr="00C23F6F" w:rsidRDefault="004D7773" w:rsidP="004D7773">
            <w:pPr>
              <w:overflowPunct/>
              <w:autoSpaceDE/>
              <w:autoSpaceDN/>
              <w:adjustRightInd/>
              <w:textAlignment w:val="auto"/>
            </w:pPr>
            <w:r w:rsidRPr="00C23F6F">
              <w:t>Guy</w:t>
            </w:r>
            <w:r>
              <w:t xml:space="preserve"> and Rubin, “</w:t>
            </w:r>
            <w:r w:rsidRPr="00C23F6F">
              <w:t>Looking Back, Moving Forward</w:t>
            </w:r>
            <w:r>
              <w:t>”</w:t>
            </w:r>
          </w:p>
        </w:tc>
      </w:tr>
      <w:tr w:rsidR="004D7773" w14:paraId="3C410EE4" w14:textId="77777777" w:rsidTr="00526A61">
        <w:trPr>
          <w:trHeight w:val="737"/>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7411C28D" w14:textId="091679AE" w:rsidR="004D7773" w:rsidRDefault="004D7773" w:rsidP="004D7773">
            <w:pPr>
              <w:overflowPunct/>
              <w:autoSpaceDE/>
              <w:autoSpaceDN/>
              <w:adjustRightInd/>
              <w:jc w:val="center"/>
              <w:textAlignment w:val="auto"/>
            </w:pPr>
            <w:r>
              <w:lastRenderedPageBreak/>
              <w:t>APR: 26 - 27</w:t>
            </w:r>
          </w:p>
        </w:tc>
        <w:tc>
          <w:tcPr>
            <w:tcW w:w="5130" w:type="dxa"/>
            <w:tcBorders>
              <w:top w:val="nil"/>
              <w:left w:val="nil"/>
              <w:bottom w:val="single" w:sz="4" w:space="0" w:color="auto"/>
              <w:right w:val="single" w:sz="4" w:space="0" w:color="auto"/>
            </w:tcBorders>
            <w:shd w:val="clear" w:color="auto" w:fill="auto"/>
            <w:vAlign w:val="center"/>
          </w:tcPr>
          <w:p w14:paraId="6861A085" w14:textId="4CC62A62" w:rsidR="00363D19" w:rsidRPr="005462BC" w:rsidRDefault="004D7773" w:rsidP="00363D19">
            <w:pPr>
              <w:overflowPunct/>
              <w:autoSpaceDE/>
              <w:autoSpaceDN/>
              <w:adjustRightInd/>
              <w:textAlignment w:val="auto"/>
              <w:rPr>
                <w:b/>
                <w:i/>
              </w:rPr>
            </w:pPr>
            <w:r w:rsidRPr="005462BC">
              <w:rPr>
                <w:b/>
                <w:iCs/>
              </w:rPr>
              <w:t>READING DAYS</w:t>
            </w:r>
            <w:r w:rsidR="00363D19" w:rsidRPr="005462BC">
              <w:rPr>
                <w:b/>
                <w:iCs/>
              </w:rPr>
              <w:t xml:space="preserve"> - </w:t>
            </w:r>
            <w:r w:rsidR="00363D19" w:rsidRPr="005462BC">
              <w:rPr>
                <w:b/>
                <w:bCs/>
                <w:i/>
                <w:iCs/>
              </w:rPr>
              <w:t>FINAL EXAM OPENS 4.26.22</w:t>
            </w:r>
          </w:p>
        </w:tc>
        <w:tc>
          <w:tcPr>
            <w:tcW w:w="5940" w:type="dxa"/>
            <w:tcBorders>
              <w:top w:val="nil"/>
              <w:left w:val="nil"/>
              <w:bottom w:val="single" w:sz="4" w:space="0" w:color="auto"/>
              <w:right w:val="single" w:sz="4" w:space="0" w:color="auto"/>
            </w:tcBorders>
            <w:shd w:val="clear" w:color="auto" w:fill="auto"/>
            <w:vAlign w:val="center"/>
          </w:tcPr>
          <w:p w14:paraId="0457ED8E" w14:textId="77777777" w:rsidR="004D7773" w:rsidRDefault="004D7773" w:rsidP="004D7773">
            <w:pPr>
              <w:overflowPunct/>
              <w:autoSpaceDE/>
              <w:autoSpaceDN/>
              <w:adjustRightInd/>
              <w:textAlignment w:val="auto"/>
            </w:pPr>
          </w:p>
        </w:tc>
      </w:tr>
      <w:tr w:rsidR="004D7773" w14:paraId="412E134D" w14:textId="77777777" w:rsidTr="00526A61">
        <w:trPr>
          <w:trHeight w:val="255"/>
        </w:trPr>
        <w:tc>
          <w:tcPr>
            <w:tcW w:w="1702" w:type="dxa"/>
            <w:tcBorders>
              <w:top w:val="nil"/>
              <w:left w:val="single" w:sz="4" w:space="0" w:color="auto"/>
              <w:bottom w:val="single" w:sz="4" w:space="0" w:color="auto"/>
              <w:right w:val="single" w:sz="4" w:space="0" w:color="auto"/>
            </w:tcBorders>
            <w:shd w:val="clear" w:color="auto" w:fill="auto"/>
            <w:noWrap/>
            <w:vAlign w:val="center"/>
          </w:tcPr>
          <w:p w14:paraId="26E52469" w14:textId="2BAFAF9C" w:rsidR="004D7773" w:rsidRDefault="004D7773" w:rsidP="004D7773">
            <w:pPr>
              <w:overflowPunct/>
              <w:autoSpaceDE/>
              <w:autoSpaceDN/>
              <w:adjustRightInd/>
              <w:jc w:val="center"/>
              <w:textAlignment w:val="auto"/>
            </w:pPr>
            <w:r>
              <w:t>MAY 3</w:t>
            </w:r>
          </w:p>
        </w:tc>
        <w:tc>
          <w:tcPr>
            <w:tcW w:w="5130" w:type="dxa"/>
            <w:tcBorders>
              <w:top w:val="nil"/>
              <w:left w:val="nil"/>
              <w:bottom w:val="single" w:sz="4" w:space="0" w:color="auto"/>
              <w:right w:val="single" w:sz="4" w:space="0" w:color="auto"/>
            </w:tcBorders>
            <w:shd w:val="clear" w:color="auto" w:fill="auto"/>
            <w:vAlign w:val="center"/>
          </w:tcPr>
          <w:p w14:paraId="3FB292FB" w14:textId="4F1471AF" w:rsidR="004D7773" w:rsidRPr="005462BC" w:rsidRDefault="004D7773" w:rsidP="004D7773">
            <w:pPr>
              <w:overflowPunct/>
              <w:autoSpaceDE/>
              <w:autoSpaceDN/>
              <w:adjustRightInd/>
              <w:textAlignment w:val="auto"/>
              <w:rPr>
                <w:b/>
                <w:bCs/>
                <w:i/>
                <w:iCs/>
              </w:rPr>
            </w:pPr>
            <w:r w:rsidRPr="005462BC">
              <w:rPr>
                <w:b/>
                <w:bCs/>
                <w:i/>
                <w:iCs/>
              </w:rPr>
              <w:t xml:space="preserve">FINAL EXAM </w:t>
            </w:r>
            <w:r w:rsidR="00363D19" w:rsidRPr="005462BC">
              <w:rPr>
                <w:b/>
                <w:bCs/>
                <w:i/>
                <w:iCs/>
              </w:rPr>
              <w:t>DUE at 11:59 PM</w:t>
            </w:r>
          </w:p>
        </w:tc>
        <w:tc>
          <w:tcPr>
            <w:tcW w:w="5940" w:type="dxa"/>
            <w:tcBorders>
              <w:top w:val="nil"/>
              <w:left w:val="nil"/>
              <w:bottom w:val="single" w:sz="4" w:space="0" w:color="auto"/>
              <w:right w:val="single" w:sz="4" w:space="0" w:color="auto"/>
            </w:tcBorders>
            <w:shd w:val="clear" w:color="auto" w:fill="auto"/>
            <w:vAlign w:val="center"/>
          </w:tcPr>
          <w:p w14:paraId="40BD81EC" w14:textId="77777777" w:rsidR="004D7773" w:rsidRDefault="004D7773" w:rsidP="004D7773">
            <w:pPr>
              <w:overflowPunct/>
              <w:autoSpaceDE/>
              <w:autoSpaceDN/>
              <w:adjustRightInd/>
              <w:textAlignment w:val="auto"/>
            </w:pPr>
            <w:r>
              <w:t> </w:t>
            </w:r>
          </w:p>
        </w:tc>
      </w:tr>
    </w:tbl>
    <w:p w14:paraId="1FA73F46" w14:textId="77777777" w:rsidR="0035298D" w:rsidRPr="00427360" w:rsidRDefault="0035298D" w:rsidP="003016EE">
      <w:pPr>
        <w:pStyle w:val="HTMLPreformatted"/>
      </w:pPr>
    </w:p>
    <w:sectPr w:rsidR="0035298D" w:rsidRPr="00427360" w:rsidSect="0035298D">
      <w:pgSz w:w="15840" w:h="12240" w:orient="landscape"/>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4440" w14:textId="77777777" w:rsidR="00FE5D7E" w:rsidRDefault="00FE5D7E" w:rsidP="00E4349F">
      <w:r>
        <w:separator/>
      </w:r>
    </w:p>
  </w:endnote>
  <w:endnote w:type="continuationSeparator" w:id="0">
    <w:p w14:paraId="3CC01690" w14:textId="77777777" w:rsidR="00FE5D7E" w:rsidRDefault="00FE5D7E" w:rsidP="00E4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845516"/>
      <w:docPartObj>
        <w:docPartGallery w:val="Page Numbers (Bottom of Page)"/>
        <w:docPartUnique/>
      </w:docPartObj>
    </w:sdtPr>
    <w:sdtEndPr>
      <w:rPr>
        <w:noProof/>
      </w:rPr>
    </w:sdtEndPr>
    <w:sdtContent>
      <w:p w14:paraId="291F4DB1" w14:textId="664AC7CA" w:rsidR="00E4349F" w:rsidRDefault="00E4349F">
        <w:pPr>
          <w:pStyle w:val="Footer"/>
          <w:jc w:val="right"/>
        </w:pPr>
        <w:r>
          <w:rPr>
            <w:i/>
            <w:iCs/>
          </w:rPr>
          <w:t>Revised 1.8.2022</w:t>
        </w:r>
        <w:r>
          <w:rPr>
            <w:i/>
            <w:iCs/>
          </w:rPr>
          <w:tab/>
        </w:r>
        <w:r>
          <w:rPr>
            <w:i/>
            <w:iCs/>
          </w:rPr>
          <w:tab/>
        </w:r>
        <w:r>
          <w:fldChar w:fldCharType="begin"/>
        </w:r>
        <w:r>
          <w:instrText xml:space="preserve"> PAGE   \* MERGEFORMAT </w:instrText>
        </w:r>
        <w:r>
          <w:fldChar w:fldCharType="separate"/>
        </w:r>
        <w:r>
          <w:rPr>
            <w:noProof/>
          </w:rPr>
          <w:t>2</w:t>
        </w:r>
        <w:r>
          <w:rPr>
            <w:noProof/>
          </w:rPr>
          <w:fldChar w:fldCharType="end"/>
        </w:r>
      </w:p>
    </w:sdtContent>
  </w:sdt>
  <w:p w14:paraId="63D9548A" w14:textId="77777777" w:rsidR="00E4349F" w:rsidRDefault="00E43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51A2" w14:textId="77777777" w:rsidR="00FE5D7E" w:rsidRDefault="00FE5D7E" w:rsidP="00E4349F">
      <w:r>
        <w:separator/>
      </w:r>
    </w:p>
  </w:footnote>
  <w:footnote w:type="continuationSeparator" w:id="0">
    <w:p w14:paraId="7BC3C81B" w14:textId="77777777" w:rsidR="00FE5D7E" w:rsidRDefault="00FE5D7E" w:rsidP="00E43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46019"/>
    <w:multiLevelType w:val="singleLevel"/>
    <w:tmpl w:val="534CED12"/>
    <w:lvl w:ilvl="0">
      <w:start w:val="1"/>
      <w:numFmt w:val="decimal"/>
      <w:lvlText w:val="%1."/>
      <w:legacy w:legacy="1" w:legacySpace="0" w:legacyIndent="360"/>
      <w:lvlJc w:val="left"/>
      <w:pPr>
        <w:ind w:left="360" w:hanging="360"/>
      </w:pPr>
    </w:lvl>
  </w:abstractNum>
  <w:abstractNum w:abstractNumId="1" w15:restartNumberingAfterBreak="0">
    <w:nsid w:val="494F14F2"/>
    <w:multiLevelType w:val="hybridMultilevel"/>
    <w:tmpl w:val="5176B3DA"/>
    <w:lvl w:ilvl="0" w:tplc="65F02D3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4039D"/>
    <w:multiLevelType w:val="hybridMultilevel"/>
    <w:tmpl w:val="E70EAE9E"/>
    <w:lvl w:ilvl="0" w:tplc="AD947BFC">
      <w:numFmt w:val="bullet"/>
      <w:lvlText w:val="-"/>
      <w:lvlJc w:val="left"/>
      <w:pPr>
        <w:ind w:left="377" w:hanging="360"/>
      </w:pPr>
      <w:rPr>
        <w:rFonts w:ascii="Times New Roman" w:eastAsia="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3" w15:restartNumberingAfterBreak="0">
    <w:nsid w:val="57A64A38"/>
    <w:multiLevelType w:val="hybridMultilevel"/>
    <w:tmpl w:val="F8E06F1A"/>
    <w:lvl w:ilvl="0" w:tplc="F1828C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518CD"/>
    <w:multiLevelType w:val="singleLevel"/>
    <w:tmpl w:val="534CED12"/>
    <w:lvl w:ilvl="0">
      <w:start w:val="1"/>
      <w:numFmt w:val="decimal"/>
      <w:lvlText w:val="%1."/>
      <w:legacy w:legacy="1" w:legacySpace="0" w:legacyIndent="360"/>
      <w:lvlJc w:val="left"/>
      <w:pPr>
        <w:ind w:left="720" w:hanging="360"/>
      </w:pPr>
    </w:lvl>
  </w:abstractNum>
  <w:abstractNum w:abstractNumId="5" w15:restartNumberingAfterBreak="0">
    <w:nsid w:val="7C58145F"/>
    <w:multiLevelType w:val="hybridMultilevel"/>
    <w:tmpl w:val="73BED13E"/>
    <w:lvl w:ilvl="0" w:tplc="C7AEFB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87058">
    <w:abstractNumId w:val="4"/>
  </w:num>
  <w:num w:numId="2" w16cid:durableId="848563047">
    <w:abstractNumId w:val="0"/>
  </w:num>
  <w:num w:numId="3" w16cid:durableId="242179124">
    <w:abstractNumId w:val="5"/>
  </w:num>
  <w:num w:numId="4" w16cid:durableId="419520775">
    <w:abstractNumId w:val="3"/>
  </w:num>
  <w:num w:numId="5" w16cid:durableId="1706295598">
    <w:abstractNumId w:val="2"/>
  </w:num>
  <w:num w:numId="6" w16cid:durableId="938874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95"/>
    <w:rsid w:val="00010FBB"/>
    <w:rsid w:val="0004503A"/>
    <w:rsid w:val="00047601"/>
    <w:rsid w:val="00051B64"/>
    <w:rsid w:val="000603CD"/>
    <w:rsid w:val="00065F10"/>
    <w:rsid w:val="000661C5"/>
    <w:rsid w:val="00076765"/>
    <w:rsid w:val="0008276D"/>
    <w:rsid w:val="00083D83"/>
    <w:rsid w:val="0009685B"/>
    <w:rsid w:val="000970BF"/>
    <w:rsid w:val="000B0F5F"/>
    <w:rsid w:val="000B2DD4"/>
    <w:rsid w:val="000D1F37"/>
    <w:rsid w:val="000D3828"/>
    <w:rsid w:val="000F2DB5"/>
    <w:rsid w:val="0011350C"/>
    <w:rsid w:val="00115142"/>
    <w:rsid w:val="00116097"/>
    <w:rsid w:val="00121F11"/>
    <w:rsid w:val="001311C4"/>
    <w:rsid w:val="001426B0"/>
    <w:rsid w:val="00151B2C"/>
    <w:rsid w:val="00152E7D"/>
    <w:rsid w:val="00153813"/>
    <w:rsid w:val="001545B6"/>
    <w:rsid w:val="001660AD"/>
    <w:rsid w:val="00166B68"/>
    <w:rsid w:val="00176C1F"/>
    <w:rsid w:val="00182176"/>
    <w:rsid w:val="001917B1"/>
    <w:rsid w:val="001A1342"/>
    <w:rsid w:val="001A2C8C"/>
    <w:rsid w:val="001A2E89"/>
    <w:rsid w:val="001D4BA7"/>
    <w:rsid w:val="001E0124"/>
    <w:rsid w:val="00200B05"/>
    <w:rsid w:val="00216C82"/>
    <w:rsid w:val="00236BE0"/>
    <w:rsid w:val="002440FE"/>
    <w:rsid w:val="00245D80"/>
    <w:rsid w:val="00250F80"/>
    <w:rsid w:val="00256F44"/>
    <w:rsid w:val="00261BA4"/>
    <w:rsid w:val="0026254E"/>
    <w:rsid w:val="00275D41"/>
    <w:rsid w:val="00276398"/>
    <w:rsid w:val="002818B2"/>
    <w:rsid w:val="00282DEA"/>
    <w:rsid w:val="0028551D"/>
    <w:rsid w:val="002A5CD4"/>
    <w:rsid w:val="002C564F"/>
    <w:rsid w:val="002D30F1"/>
    <w:rsid w:val="002E089C"/>
    <w:rsid w:val="00300E7C"/>
    <w:rsid w:val="003016EE"/>
    <w:rsid w:val="00305CE1"/>
    <w:rsid w:val="003137FB"/>
    <w:rsid w:val="00333FE9"/>
    <w:rsid w:val="00337E46"/>
    <w:rsid w:val="003423BF"/>
    <w:rsid w:val="0035298D"/>
    <w:rsid w:val="00363D19"/>
    <w:rsid w:val="003673D8"/>
    <w:rsid w:val="00384941"/>
    <w:rsid w:val="003925D1"/>
    <w:rsid w:val="003948EE"/>
    <w:rsid w:val="00394AE0"/>
    <w:rsid w:val="00394D40"/>
    <w:rsid w:val="003A1ACA"/>
    <w:rsid w:val="003F0008"/>
    <w:rsid w:val="004001CF"/>
    <w:rsid w:val="00415107"/>
    <w:rsid w:val="0042433B"/>
    <w:rsid w:val="00426D68"/>
    <w:rsid w:val="00427360"/>
    <w:rsid w:val="00432293"/>
    <w:rsid w:val="00432CFF"/>
    <w:rsid w:val="00440835"/>
    <w:rsid w:val="00452AB0"/>
    <w:rsid w:val="00462F28"/>
    <w:rsid w:val="0047244B"/>
    <w:rsid w:val="004816AB"/>
    <w:rsid w:val="00490A71"/>
    <w:rsid w:val="00495355"/>
    <w:rsid w:val="004A2EBD"/>
    <w:rsid w:val="004B207A"/>
    <w:rsid w:val="004D0EB2"/>
    <w:rsid w:val="004D7773"/>
    <w:rsid w:val="004F1821"/>
    <w:rsid w:val="004F1919"/>
    <w:rsid w:val="004F476D"/>
    <w:rsid w:val="004F6F23"/>
    <w:rsid w:val="004F797E"/>
    <w:rsid w:val="00500910"/>
    <w:rsid w:val="00510D41"/>
    <w:rsid w:val="00513B5A"/>
    <w:rsid w:val="00526A61"/>
    <w:rsid w:val="00527623"/>
    <w:rsid w:val="00527809"/>
    <w:rsid w:val="0054264E"/>
    <w:rsid w:val="005462BC"/>
    <w:rsid w:val="00550062"/>
    <w:rsid w:val="005542F2"/>
    <w:rsid w:val="00560FF4"/>
    <w:rsid w:val="00574A55"/>
    <w:rsid w:val="00597100"/>
    <w:rsid w:val="005B2861"/>
    <w:rsid w:val="005B5207"/>
    <w:rsid w:val="005D599B"/>
    <w:rsid w:val="005E7F60"/>
    <w:rsid w:val="005F3847"/>
    <w:rsid w:val="005F4B4D"/>
    <w:rsid w:val="006016EB"/>
    <w:rsid w:val="006162D0"/>
    <w:rsid w:val="00622163"/>
    <w:rsid w:val="00640FAB"/>
    <w:rsid w:val="00642E5D"/>
    <w:rsid w:val="006559CA"/>
    <w:rsid w:val="006603E3"/>
    <w:rsid w:val="00672145"/>
    <w:rsid w:val="006735FD"/>
    <w:rsid w:val="00674ECA"/>
    <w:rsid w:val="006827F5"/>
    <w:rsid w:val="0069129E"/>
    <w:rsid w:val="006960DE"/>
    <w:rsid w:val="006A262D"/>
    <w:rsid w:val="006A4608"/>
    <w:rsid w:val="006A510E"/>
    <w:rsid w:val="006A5921"/>
    <w:rsid w:val="006B3E0D"/>
    <w:rsid w:val="006B5E28"/>
    <w:rsid w:val="006B64D0"/>
    <w:rsid w:val="006D3DFB"/>
    <w:rsid w:val="006E7F38"/>
    <w:rsid w:val="006F33A0"/>
    <w:rsid w:val="006F6DD5"/>
    <w:rsid w:val="00710E9A"/>
    <w:rsid w:val="00717B38"/>
    <w:rsid w:val="00721605"/>
    <w:rsid w:val="00721988"/>
    <w:rsid w:val="00726C1D"/>
    <w:rsid w:val="0075525B"/>
    <w:rsid w:val="00763CDC"/>
    <w:rsid w:val="00771363"/>
    <w:rsid w:val="00782AEB"/>
    <w:rsid w:val="007927CE"/>
    <w:rsid w:val="00794665"/>
    <w:rsid w:val="00796666"/>
    <w:rsid w:val="007B1080"/>
    <w:rsid w:val="007B3FDC"/>
    <w:rsid w:val="007B7329"/>
    <w:rsid w:val="007C0114"/>
    <w:rsid w:val="007D259C"/>
    <w:rsid w:val="007D38A8"/>
    <w:rsid w:val="007D5FE4"/>
    <w:rsid w:val="007E13A4"/>
    <w:rsid w:val="007E7A21"/>
    <w:rsid w:val="007F47C5"/>
    <w:rsid w:val="00821B19"/>
    <w:rsid w:val="0082493B"/>
    <w:rsid w:val="00831D6C"/>
    <w:rsid w:val="00835AAA"/>
    <w:rsid w:val="00836C6D"/>
    <w:rsid w:val="0084247C"/>
    <w:rsid w:val="00850E6E"/>
    <w:rsid w:val="0086061F"/>
    <w:rsid w:val="00880E3A"/>
    <w:rsid w:val="00881602"/>
    <w:rsid w:val="00882CF5"/>
    <w:rsid w:val="00884A86"/>
    <w:rsid w:val="00887943"/>
    <w:rsid w:val="00892BE7"/>
    <w:rsid w:val="0089511B"/>
    <w:rsid w:val="008A5AB8"/>
    <w:rsid w:val="008A5FE7"/>
    <w:rsid w:val="008B1756"/>
    <w:rsid w:val="008C2BEE"/>
    <w:rsid w:val="008F3D8A"/>
    <w:rsid w:val="00904191"/>
    <w:rsid w:val="0091597B"/>
    <w:rsid w:val="0092228C"/>
    <w:rsid w:val="009246A9"/>
    <w:rsid w:val="00930333"/>
    <w:rsid w:val="00931926"/>
    <w:rsid w:val="00932349"/>
    <w:rsid w:val="00935A51"/>
    <w:rsid w:val="00942169"/>
    <w:rsid w:val="00942901"/>
    <w:rsid w:val="00944064"/>
    <w:rsid w:val="0094623E"/>
    <w:rsid w:val="00951972"/>
    <w:rsid w:val="009525F3"/>
    <w:rsid w:val="00952DAA"/>
    <w:rsid w:val="00962300"/>
    <w:rsid w:val="00965C40"/>
    <w:rsid w:val="009836C8"/>
    <w:rsid w:val="009B1C03"/>
    <w:rsid w:val="009B319D"/>
    <w:rsid w:val="009B3695"/>
    <w:rsid w:val="009C6CB0"/>
    <w:rsid w:val="009D1A2C"/>
    <w:rsid w:val="009D61B5"/>
    <w:rsid w:val="009E2B32"/>
    <w:rsid w:val="009E5E63"/>
    <w:rsid w:val="00A01BA7"/>
    <w:rsid w:val="00A0242A"/>
    <w:rsid w:val="00A05797"/>
    <w:rsid w:val="00A1158D"/>
    <w:rsid w:val="00A25695"/>
    <w:rsid w:val="00A27256"/>
    <w:rsid w:val="00A472D1"/>
    <w:rsid w:val="00A50ED9"/>
    <w:rsid w:val="00A524D2"/>
    <w:rsid w:val="00A842E6"/>
    <w:rsid w:val="00A861AD"/>
    <w:rsid w:val="00AB1855"/>
    <w:rsid w:val="00AB475E"/>
    <w:rsid w:val="00AC213D"/>
    <w:rsid w:val="00AE2C01"/>
    <w:rsid w:val="00B007B7"/>
    <w:rsid w:val="00B03BC4"/>
    <w:rsid w:val="00B1246D"/>
    <w:rsid w:val="00B1725E"/>
    <w:rsid w:val="00B42480"/>
    <w:rsid w:val="00B615D6"/>
    <w:rsid w:val="00B72622"/>
    <w:rsid w:val="00B7748D"/>
    <w:rsid w:val="00B77FF5"/>
    <w:rsid w:val="00BA3F80"/>
    <w:rsid w:val="00BB3153"/>
    <w:rsid w:val="00BB3F2E"/>
    <w:rsid w:val="00BC3FD6"/>
    <w:rsid w:val="00BC57F0"/>
    <w:rsid w:val="00BD187B"/>
    <w:rsid w:val="00BD1DC8"/>
    <w:rsid w:val="00BD6614"/>
    <w:rsid w:val="00BF1D00"/>
    <w:rsid w:val="00BF5006"/>
    <w:rsid w:val="00C006B8"/>
    <w:rsid w:val="00C05EA7"/>
    <w:rsid w:val="00C23435"/>
    <w:rsid w:val="00C23F6F"/>
    <w:rsid w:val="00C254E6"/>
    <w:rsid w:val="00C274D4"/>
    <w:rsid w:val="00C30B60"/>
    <w:rsid w:val="00C36E9E"/>
    <w:rsid w:val="00C457E3"/>
    <w:rsid w:val="00C544AC"/>
    <w:rsid w:val="00C555B1"/>
    <w:rsid w:val="00C60AE4"/>
    <w:rsid w:val="00C6770D"/>
    <w:rsid w:val="00C75D0C"/>
    <w:rsid w:val="00CA31CE"/>
    <w:rsid w:val="00CB3BB4"/>
    <w:rsid w:val="00CF0846"/>
    <w:rsid w:val="00CF616C"/>
    <w:rsid w:val="00CF7CFD"/>
    <w:rsid w:val="00D00DD8"/>
    <w:rsid w:val="00D14892"/>
    <w:rsid w:val="00D2059B"/>
    <w:rsid w:val="00D24CDF"/>
    <w:rsid w:val="00D25C96"/>
    <w:rsid w:val="00D34C68"/>
    <w:rsid w:val="00D356FE"/>
    <w:rsid w:val="00D4031A"/>
    <w:rsid w:val="00D7008F"/>
    <w:rsid w:val="00D8446A"/>
    <w:rsid w:val="00D9307F"/>
    <w:rsid w:val="00DB492E"/>
    <w:rsid w:val="00DC3B42"/>
    <w:rsid w:val="00DF23E9"/>
    <w:rsid w:val="00DF3A47"/>
    <w:rsid w:val="00E00D43"/>
    <w:rsid w:val="00E02A5F"/>
    <w:rsid w:val="00E30D39"/>
    <w:rsid w:val="00E4289C"/>
    <w:rsid w:val="00E4349F"/>
    <w:rsid w:val="00E5507E"/>
    <w:rsid w:val="00E570C7"/>
    <w:rsid w:val="00E75FB1"/>
    <w:rsid w:val="00E77456"/>
    <w:rsid w:val="00EA7577"/>
    <w:rsid w:val="00EB4805"/>
    <w:rsid w:val="00EE16F5"/>
    <w:rsid w:val="00EE1D71"/>
    <w:rsid w:val="00EE42ED"/>
    <w:rsid w:val="00EE7AE2"/>
    <w:rsid w:val="00EF2B70"/>
    <w:rsid w:val="00EF5FC6"/>
    <w:rsid w:val="00F0225E"/>
    <w:rsid w:val="00F035AC"/>
    <w:rsid w:val="00F31430"/>
    <w:rsid w:val="00F53AE1"/>
    <w:rsid w:val="00F6029C"/>
    <w:rsid w:val="00F60A1E"/>
    <w:rsid w:val="00F639D0"/>
    <w:rsid w:val="00F70A66"/>
    <w:rsid w:val="00F76E03"/>
    <w:rsid w:val="00F84B53"/>
    <w:rsid w:val="00F933D8"/>
    <w:rsid w:val="00F9599B"/>
    <w:rsid w:val="00FA77B5"/>
    <w:rsid w:val="00FB4CAA"/>
    <w:rsid w:val="00FC3111"/>
    <w:rsid w:val="00FD5E46"/>
    <w:rsid w:val="00FE1ED1"/>
    <w:rsid w:val="00FE5D7E"/>
    <w:rsid w:val="00FF1A5E"/>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E2706"/>
  <w15:docId w15:val="{82E6C95B-58DD-45B4-8586-3B2C7D3B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90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2901"/>
    <w:pPr>
      <w:tabs>
        <w:tab w:val="left" w:pos="-720"/>
      </w:tabs>
      <w:suppressAutoHyphens/>
    </w:pPr>
    <w:rPr>
      <w:spacing w:val="-2"/>
      <w:sz w:val="22"/>
    </w:rPr>
  </w:style>
  <w:style w:type="character" w:styleId="Hyperlink">
    <w:name w:val="Hyperlink"/>
    <w:basedOn w:val="DefaultParagraphFont"/>
    <w:rsid w:val="00942901"/>
    <w:rPr>
      <w:color w:val="0000FF"/>
      <w:u w:val="single"/>
    </w:rPr>
  </w:style>
  <w:style w:type="character" w:styleId="FollowedHyperlink">
    <w:name w:val="FollowedHyperlink"/>
    <w:basedOn w:val="DefaultParagraphFont"/>
    <w:rsid w:val="00942901"/>
    <w:rPr>
      <w:color w:val="800080"/>
      <w:u w:val="single"/>
    </w:rPr>
  </w:style>
  <w:style w:type="paragraph" w:styleId="HTMLPreformatted">
    <w:name w:val="HTML Preformatted"/>
    <w:basedOn w:val="Normal"/>
    <w:rsid w:val="00427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BalloonText">
    <w:name w:val="Balloon Text"/>
    <w:basedOn w:val="Normal"/>
    <w:semiHidden/>
    <w:rsid w:val="00275D41"/>
    <w:rPr>
      <w:rFonts w:ascii="Tahoma" w:hAnsi="Tahoma" w:cs="Tahoma"/>
      <w:sz w:val="16"/>
      <w:szCs w:val="16"/>
    </w:rPr>
  </w:style>
  <w:style w:type="paragraph" w:styleId="NormalWeb">
    <w:name w:val="Normal (Web)"/>
    <w:basedOn w:val="Normal"/>
    <w:rsid w:val="004F1821"/>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2440FE"/>
    <w:pPr>
      <w:ind w:left="720"/>
      <w:contextualSpacing/>
    </w:pPr>
  </w:style>
  <w:style w:type="character" w:styleId="UnresolvedMention">
    <w:name w:val="Unresolved Mention"/>
    <w:basedOn w:val="DefaultParagraphFont"/>
    <w:uiPriority w:val="99"/>
    <w:semiHidden/>
    <w:unhideWhenUsed/>
    <w:rsid w:val="00763CDC"/>
    <w:rPr>
      <w:color w:val="605E5C"/>
      <w:shd w:val="clear" w:color="auto" w:fill="E1DFDD"/>
    </w:rPr>
  </w:style>
  <w:style w:type="paragraph" w:customStyle="1" w:styleId="Default">
    <w:name w:val="Default"/>
    <w:rsid w:val="00AB1855"/>
    <w:pPr>
      <w:autoSpaceDE w:val="0"/>
      <w:autoSpaceDN w:val="0"/>
      <w:adjustRightInd w:val="0"/>
    </w:pPr>
    <w:rPr>
      <w:rFonts w:eastAsiaTheme="minorEastAsia"/>
      <w:color w:val="000000"/>
      <w:sz w:val="24"/>
      <w:szCs w:val="24"/>
    </w:rPr>
  </w:style>
  <w:style w:type="paragraph" w:styleId="Header">
    <w:name w:val="header"/>
    <w:basedOn w:val="Normal"/>
    <w:link w:val="HeaderChar"/>
    <w:unhideWhenUsed/>
    <w:rsid w:val="00E4349F"/>
    <w:pPr>
      <w:tabs>
        <w:tab w:val="center" w:pos="4680"/>
        <w:tab w:val="right" w:pos="9360"/>
      </w:tabs>
    </w:pPr>
  </w:style>
  <w:style w:type="character" w:customStyle="1" w:styleId="HeaderChar">
    <w:name w:val="Header Char"/>
    <w:basedOn w:val="DefaultParagraphFont"/>
    <w:link w:val="Header"/>
    <w:rsid w:val="00E4349F"/>
  </w:style>
  <w:style w:type="paragraph" w:styleId="Footer">
    <w:name w:val="footer"/>
    <w:basedOn w:val="Normal"/>
    <w:link w:val="FooterChar"/>
    <w:uiPriority w:val="99"/>
    <w:unhideWhenUsed/>
    <w:rsid w:val="00E4349F"/>
    <w:pPr>
      <w:tabs>
        <w:tab w:val="center" w:pos="4680"/>
        <w:tab w:val="right" w:pos="9360"/>
      </w:tabs>
    </w:pPr>
  </w:style>
  <w:style w:type="character" w:customStyle="1" w:styleId="FooterChar">
    <w:name w:val="Footer Char"/>
    <w:basedOn w:val="DefaultParagraphFont"/>
    <w:link w:val="Footer"/>
    <w:uiPriority w:val="99"/>
    <w:rsid w:val="00E43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4721">
      <w:bodyDiv w:val="1"/>
      <w:marLeft w:val="0"/>
      <w:marRight w:val="0"/>
      <w:marTop w:val="0"/>
      <w:marBottom w:val="0"/>
      <w:divBdr>
        <w:top w:val="none" w:sz="0" w:space="0" w:color="auto"/>
        <w:left w:val="none" w:sz="0" w:space="0" w:color="auto"/>
        <w:bottom w:val="none" w:sz="0" w:space="0" w:color="auto"/>
        <w:right w:val="none" w:sz="0" w:space="0" w:color="auto"/>
      </w:divBdr>
    </w:div>
    <w:div w:id="1351953749">
      <w:bodyDiv w:val="1"/>
      <w:marLeft w:val="0"/>
      <w:marRight w:val="0"/>
      <w:marTop w:val="0"/>
      <w:marBottom w:val="0"/>
      <w:divBdr>
        <w:top w:val="none" w:sz="0" w:space="0" w:color="auto"/>
        <w:left w:val="none" w:sz="0" w:space="0" w:color="auto"/>
        <w:bottom w:val="none" w:sz="0" w:space="0" w:color="auto"/>
        <w:right w:val="none" w:sz="0" w:space="0" w:color="auto"/>
      </w:divBdr>
    </w:div>
    <w:div w:id="144206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ervices.ncsu.edu/your-resources/privacy/pronouns-and-gender-identity/" TargetMode="External"/><Relationship Id="rId13" Type="http://schemas.openxmlformats.org/officeDocument/2006/relationships/hyperlink" Target="http://policies.ncsu.edu/policy/pol-11-35-01" TargetMode="External"/><Relationship Id="rId18" Type="http://schemas.openxmlformats.org/officeDocument/2006/relationships/hyperlink" Target="https://isa.ncsu.edu/for-the-pack/classev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lmoore2@ncsu.edu" TargetMode="External"/><Relationship Id="rId12" Type="http://schemas.openxmlformats.org/officeDocument/2006/relationships/hyperlink" Target="https://drive.google.com/drive/folders/1ixgXaqgY6LttYRJeVALzHXDFBua851wf?usp=sharing" TargetMode="External"/><Relationship Id="rId17" Type="http://schemas.openxmlformats.org/officeDocument/2006/relationships/hyperlink" Target="https://dasa.ncsu.edu/pack-essentials/" TargetMode="External"/><Relationship Id="rId2" Type="http://schemas.openxmlformats.org/officeDocument/2006/relationships/styles" Target="styles.xml"/><Relationship Id="rId16" Type="http://schemas.openxmlformats.org/officeDocument/2006/relationships/hyperlink" Target="http://policies.ncsu.edu/regulation/reg-04-05-02%20and%20http:/policies.ncsu.edu/regulation/reg-04-25-02" TargetMode="External"/><Relationship Id="rId20" Type="http://schemas.openxmlformats.org/officeDocument/2006/relationships/hyperlink" Target="https://docs.google.com/forms/d/e/1FAIpQLScFX-c0j3sjnZjSBLGf68M7_5FXzgNayupLWHUz8puRn7Adjw/viewfo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ies.ncsu.edu/regulation/reg-02-20-03" TargetMode="External"/><Relationship Id="rId5" Type="http://schemas.openxmlformats.org/officeDocument/2006/relationships/footnotes" Target="footnotes.xml"/><Relationship Id="rId15" Type="http://schemas.openxmlformats.org/officeDocument/2006/relationships/hyperlink" Target="http://policies.ncsu.edu/regulation/reg-02-20-01" TargetMode="External"/><Relationship Id="rId10" Type="http://schemas.openxmlformats.org/officeDocument/2006/relationships/hyperlink" Target="http://policies.ncsu.edu/regulation/reg-02-20-0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licies.ncsu.edu/regulation/reg-02-20-15" TargetMode="External"/><Relationship Id="rId14" Type="http://schemas.openxmlformats.org/officeDocument/2006/relationships/hyperlink" Target="https://dro.dasa.nc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NC State University</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creator>Paige Laine Moore</dc:creator>
  <cp:lastModifiedBy>Paige Moore</cp:lastModifiedBy>
  <cp:revision>2</cp:revision>
  <cp:lastPrinted>2022-03-27T21:57:00Z</cp:lastPrinted>
  <dcterms:created xsi:type="dcterms:W3CDTF">2023-12-11T04:21:00Z</dcterms:created>
  <dcterms:modified xsi:type="dcterms:W3CDTF">2023-12-11T04:21:00Z</dcterms:modified>
</cp:coreProperties>
</file>